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130" w:rsidRPr="00040AFE" w:rsidRDefault="00D97130" w:rsidP="00D97130">
      <w:pPr>
        <w:jc w:val="center"/>
        <w:rPr>
          <w:szCs w:val="28"/>
        </w:rPr>
      </w:pPr>
      <w:r>
        <w:rPr>
          <w:noProof/>
        </w:rPr>
        <w:drawing>
          <wp:inline distT="0" distB="0" distL="0" distR="0">
            <wp:extent cx="523240" cy="63436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23240" cy="634365"/>
                    </a:xfrm>
                    <a:prstGeom prst="rect">
                      <a:avLst/>
                    </a:prstGeom>
                    <a:solidFill>
                      <a:srgbClr val="FFFFFF"/>
                    </a:solidFill>
                    <a:ln w="9525">
                      <a:noFill/>
                      <a:miter lim="800000"/>
                      <a:headEnd/>
                      <a:tailEnd/>
                    </a:ln>
                  </pic:spPr>
                </pic:pic>
              </a:graphicData>
            </a:graphic>
          </wp:inline>
        </w:drawing>
      </w:r>
    </w:p>
    <w:p w:rsidR="00D97130" w:rsidRPr="001943DC" w:rsidRDefault="00D97130" w:rsidP="00D97130">
      <w:pPr>
        <w:pStyle w:val="a3"/>
        <w:jc w:val="center"/>
        <w:rPr>
          <w:sz w:val="28"/>
          <w:szCs w:val="28"/>
          <w:lang w:val="ru-RU"/>
        </w:rPr>
      </w:pPr>
      <w:r w:rsidRPr="001943DC">
        <w:rPr>
          <w:sz w:val="28"/>
          <w:szCs w:val="28"/>
          <w:lang w:val="ru-RU"/>
        </w:rPr>
        <w:t>РОССИЙСКАЯ ФЕДЕРАЦИЯ</w:t>
      </w:r>
    </w:p>
    <w:p w:rsidR="00D97130" w:rsidRPr="001943DC" w:rsidRDefault="00D97130" w:rsidP="00D97130">
      <w:pPr>
        <w:pStyle w:val="a3"/>
        <w:jc w:val="center"/>
        <w:rPr>
          <w:sz w:val="28"/>
          <w:szCs w:val="28"/>
          <w:lang w:val="ru-RU"/>
        </w:rPr>
      </w:pPr>
      <w:r w:rsidRPr="001943DC">
        <w:rPr>
          <w:sz w:val="28"/>
          <w:szCs w:val="28"/>
          <w:lang w:val="ru-RU"/>
        </w:rPr>
        <w:t>РЕСПУБЛИКА КРЫМ</w:t>
      </w:r>
    </w:p>
    <w:p w:rsidR="00D97130" w:rsidRPr="001943DC" w:rsidRDefault="00D97130" w:rsidP="00D97130">
      <w:pPr>
        <w:pStyle w:val="a3"/>
        <w:jc w:val="center"/>
        <w:rPr>
          <w:sz w:val="28"/>
          <w:szCs w:val="28"/>
          <w:lang w:val="ru-RU"/>
        </w:rPr>
      </w:pPr>
      <w:r w:rsidRPr="001943DC">
        <w:rPr>
          <w:sz w:val="28"/>
          <w:szCs w:val="28"/>
          <w:lang w:val="ru-RU"/>
        </w:rPr>
        <w:t>КРАСНОГВАРДЕЙСКИЙ РАЙОН</w:t>
      </w:r>
    </w:p>
    <w:p w:rsidR="00D97130" w:rsidRPr="001943DC" w:rsidRDefault="00D97130" w:rsidP="00D97130">
      <w:pPr>
        <w:pStyle w:val="a3"/>
        <w:jc w:val="center"/>
        <w:rPr>
          <w:sz w:val="28"/>
          <w:szCs w:val="28"/>
          <w:lang w:val="ru-RU"/>
        </w:rPr>
      </w:pPr>
      <w:r w:rsidRPr="001943DC">
        <w:rPr>
          <w:sz w:val="28"/>
          <w:szCs w:val="28"/>
          <w:lang w:val="ru-RU"/>
        </w:rPr>
        <w:t>АДМИНИСТРАЦИЯ КОТЕЛЬНИКОВСКОГО СЕЛЬСКОГО ПОСЕЛЕНИЯ</w:t>
      </w:r>
    </w:p>
    <w:p w:rsidR="00D97130" w:rsidRPr="001943DC" w:rsidRDefault="00D97130" w:rsidP="00D97130">
      <w:pPr>
        <w:pStyle w:val="a3"/>
        <w:jc w:val="center"/>
        <w:rPr>
          <w:b/>
          <w:sz w:val="28"/>
          <w:szCs w:val="28"/>
          <w:lang w:val="ru-RU"/>
        </w:rPr>
      </w:pPr>
    </w:p>
    <w:p w:rsidR="00D97130" w:rsidRPr="001943DC" w:rsidRDefault="00D97130" w:rsidP="00D97130">
      <w:pPr>
        <w:pStyle w:val="a3"/>
        <w:jc w:val="center"/>
        <w:rPr>
          <w:b/>
          <w:sz w:val="28"/>
          <w:szCs w:val="28"/>
          <w:lang w:val="ru-RU"/>
        </w:rPr>
      </w:pPr>
      <w:r w:rsidRPr="001943DC">
        <w:rPr>
          <w:b/>
          <w:sz w:val="28"/>
          <w:szCs w:val="28"/>
          <w:lang w:val="ru-RU"/>
        </w:rPr>
        <w:t>ПОСТАНОВЛЕНИЕ</w:t>
      </w:r>
    </w:p>
    <w:p w:rsidR="00D97130" w:rsidRPr="001943DC" w:rsidRDefault="00D97130" w:rsidP="00D97130">
      <w:pPr>
        <w:pStyle w:val="a3"/>
        <w:jc w:val="center"/>
        <w:rPr>
          <w:b/>
          <w:sz w:val="16"/>
          <w:szCs w:val="16"/>
          <w:lang w:val="ru-RU"/>
        </w:rPr>
      </w:pPr>
    </w:p>
    <w:p w:rsidR="00D97130" w:rsidRPr="00D37DAB" w:rsidRDefault="00D37DAB" w:rsidP="00D97130">
      <w:pPr>
        <w:pStyle w:val="a3"/>
        <w:rPr>
          <w:lang w:val="ru-RU"/>
        </w:rPr>
      </w:pPr>
      <w:r w:rsidRPr="00D37DAB">
        <w:t>23 октября</w:t>
      </w:r>
      <w:r w:rsidRPr="00D37DAB">
        <w:rPr>
          <w:lang w:val="ru-RU"/>
        </w:rPr>
        <w:t xml:space="preserve"> </w:t>
      </w:r>
      <w:r w:rsidR="00D97130" w:rsidRPr="00D37DAB">
        <w:rPr>
          <w:lang w:val="ru-RU"/>
        </w:rPr>
        <w:t xml:space="preserve">2015 года                    с. Котельниково                              № </w:t>
      </w:r>
      <w:r>
        <w:rPr>
          <w:lang w:val="ru-RU"/>
        </w:rPr>
        <w:t>133</w:t>
      </w:r>
    </w:p>
    <w:p w:rsidR="008A0D9D" w:rsidRDefault="008A0D9D">
      <w:pPr>
        <w:pStyle w:val="Style4"/>
        <w:widowControl/>
        <w:spacing w:line="240" w:lineRule="exact"/>
        <w:ind w:right="3974"/>
        <w:rPr>
          <w:sz w:val="20"/>
          <w:szCs w:val="20"/>
        </w:rPr>
      </w:pPr>
    </w:p>
    <w:p w:rsidR="008A0D9D" w:rsidRDefault="003855B9" w:rsidP="00D97130">
      <w:pPr>
        <w:pStyle w:val="Style4"/>
        <w:widowControl/>
        <w:spacing w:before="110" w:line="274" w:lineRule="exact"/>
        <w:ind w:right="-5"/>
        <w:jc w:val="center"/>
        <w:rPr>
          <w:rStyle w:val="FontStyle11"/>
        </w:rPr>
      </w:pPr>
      <w:r>
        <w:rPr>
          <w:rStyle w:val="FontStyle11"/>
        </w:rPr>
        <w:t xml:space="preserve">Об утверждении Программы вводного инструктажа по охране труда в администрации </w:t>
      </w:r>
      <w:r w:rsidR="00D97130">
        <w:rPr>
          <w:rStyle w:val="FontStyle11"/>
        </w:rPr>
        <w:t>Котельниковского</w:t>
      </w:r>
      <w:r>
        <w:rPr>
          <w:rStyle w:val="FontStyle11"/>
        </w:rPr>
        <w:t xml:space="preserve"> сельского поселения </w:t>
      </w:r>
      <w:r w:rsidR="00D97130">
        <w:rPr>
          <w:rStyle w:val="FontStyle11"/>
        </w:rPr>
        <w:t>Красногвардейского</w:t>
      </w:r>
      <w:r>
        <w:rPr>
          <w:rStyle w:val="FontStyle11"/>
        </w:rPr>
        <w:t xml:space="preserve"> района Республики Крым</w:t>
      </w:r>
    </w:p>
    <w:p w:rsidR="008A0D9D" w:rsidRDefault="008A0D9D">
      <w:pPr>
        <w:pStyle w:val="Style5"/>
        <w:widowControl/>
        <w:spacing w:line="240" w:lineRule="exact"/>
        <w:rPr>
          <w:sz w:val="20"/>
          <w:szCs w:val="20"/>
        </w:rPr>
      </w:pPr>
    </w:p>
    <w:p w:rsidR="008A0D9D" w:rsidRDefault="003855B9">
      <w:pPr>
        <w:pStyle w:val="Style5"/>
        <w:widowControl/>
        <w:spacing w:before="139" w:line="274" w:lineRule="exact"/>
        <w:rPr>
          <w:rStyle w:val="FontStyle11"/>
        </w:rPr>
      </w:pPr>
      <w:r>
        <w:rPr>
          <w:rStyle w:val="FontStyle11"/>
        </w:rPr>
        <w:t xml:space="preserve">В соответствии с ГОСТ 12.0.004 - 90 «Организация обучения безопасности труда», Федеральным законом от 24 июля 1998 года N 125-ФЗ «Об обязательном социальном страховании от несчастных случаев на производстве и профессиональных заболеваний», Постановлением Министерства образования Российской Федерации № 29 от 13 января 2003 года «Об утверждении порядка обучения по охране труда и проверки знаний требований охраны труда работников организаций», и в целях реализации норм Трудового кодекса Российской Федерации, администрация </w:t>
      </w:r>
      <w:r w:rsidR="00D97130">
        <w:rPr>
          <w:rStyle w:val="FontStyle11"/>
        </w:rPr>
        <w:t>Котельниковского</w:t>
      </w:r>
      <w:r>
        <w:rPr>
          <w:rStyle w:val="FontStyle11"/>
        </w:rPr>
        <w:t xml:space="preserve"> сельского поселения</w:t>
      </w:r>
    </w:p>
    <w:p w:rsidR="008A0D9D" w:rsidRDefault="008A0D9D">
      <w:pPr>
        <w:pStyle w:val="Style5"/>
        <w:widowControl/>
        <w:spacing w:line="240" w:lineRule="exact"/>
        <w:ind w:left="706" w:firstLine="0"/>
        <w:jc w:val="left"/>
        <w:rPr>
          <w:sz w:val="20"/>
          <w:szCs w:val="20"/>
        </w:rPr>
      </w:pPr>
    </w:p>
    <w:p w:rsidR="008A0D9D" w:rsidRDefault="003855B9" w:rsidP="00E82810">
      <w:pPr>
        <w:pStyle w:val="Style5"/>
        <w:widowControl/>
        <w:spacing w:before="53" w:line="240" w:lineRule="auto"/>
        <w:ind w:left="706" w:firstLine="0"/>
        <w:jc w:val="center"/>
        <w:rPr>
          <w:rStyle w:val="FontStyle11"/>
        </w:rPr>
      </w:pPr>
      <w:r>
        <w:rPr>
          <w:rStyle w:val="FontStyle11"/>
        </w:rPr>
        <w:t>ПОСТАНОВЛЯЕТ:</w:t>
      </w:r>
    </w:p>
    <w:p w:rsidR="008A0D9D" w:rsidRDefault="003855B9" w:rsidP="000D1EE8">
      <w:pPr>
        <w:pStyle w:val="Style6"/>
        <w:widowControl/>
        <w:numPr>
          <w:ilvl w:val="0"/>
          <w:numId w:val="1"/>
        </w:numPr>
        <w:tabs>
          <w:tab w:val="left" w:pos="269"/>
        </w:tabs>
        <w:spacing w:before="278" w:line="274" w:lineRule="exact"/>
        <w:rPr>
          <w:rStyle w:val="FontStyle11"/>
        </w:rPr>
      </w:pPr>
      <w:r>
        <w:rPr>
          <w:rStyle w:val="FontStyle11"/>
        </w:rPr>
        <w:t xml:space="preserve">Утвердить Программу вводного инструктажа по охране труда в администрации </w:t>
      </w:r>
      <w:r w:rsidR="00D97130">
        <w:rPr>
          <w:rStyle w:val="FontStyle11"/>
        </w:rPr>
        <w:t>Котельниковского</w:t>
      </w:r>
      <w:r>
        <w:rPr>
          <w:rStyle w:val="FontStyle11"/>
        </w:rPr>
        <w:t xml:space="preserve"> сельского поселения </w:t>
      </w:r>
      <w:r w:rsidR="00D97130">
        <w:rPr>
          <w:rStyle w:val="FontStyle11"/>
        </w:rPr>
        <w:t>Красногвардейского</w:t>
      </w:r>
      <w:r>
        <w:rPr>
          <w:rStyle w:val="FontStyle11"/>
        </w:rPr>
        <w:t xml:space="preserve"> района Республики Крым согласно приложению.</w:t>
      </w:r>
    </w:p>
    <w:p w:rsidR="008A0D9D" w:rsidRDefault="003855B9" w:rsidP="000D1EE8">
      <w:pPr>
        <w:pStyle w:val="Style6"/>
        <w:widowControl/>
        <w:numPr>
          <w:ilvl w:val="0"/>
          <w:numId w:val="1"/>
        </w:numPr>
        <w:tabs>
          <w:tab w:val="left" w:pos="269"/>
        </w:tabs>
        <w:spacing w:line="274" w:lineRule="exact"/>
        <w:rPr>
          <w:rStyle w:val="FontStyle11"/>
        </w:rPr>
      </w:pPr>
      <w:r>
        <w:rPr>
          <w:rStyle w:val="FontStyle11"/>
        </w:rPr>
        <w:t xml:space="preserve">Назначить ответственным за проведение вводного инструктажа </w:t>
      </w:r>
      <w:r w:rsidR="00E82810">
        <w:rPr>
          <w:rStyle w:val="FontStyle11"/>
        </w:rPr>
        <w:t>специалиста</w:t>
      </w:r>
      <w:r>
        <w:rPr>
          <w:rStyle w:val="FontStyle11"/>
        </w:rPr>
        <w:t xml:space="preserve"> администрации </w:t>
      </w:r>
      <w:r w:rsidR="00D97130">
        <w:rPr>
          <w:rStyle w:val="FontStyle11"/>
        </w:rPr>
        <w:t>Котельниковского</w:t>
      </w:r>
      <w:r>
        <w:rPr>
          <w:rStyle w:val="FontStyle11"/>
        </w:rPr>
        <w:t xml:space="preserve"> сельского поселения </w:t>
      </w:r>
      <w:r w:rsidR="00E82810">
        <w:rPr>
          <w:rStyle w:val="FontStyle11"/>
        </w:rPr>
        <w:t>Абдураимову М.Э.</w:t>
      </w:r>
    </w:p>
    <w:p w:rsidR="008A0D9D" w:rsidRDefault="003855B9" w:rsidP="000D1EE8">
      <w:pPr>
        <w:pStyle w:val="Style6"/>
        <w:widowControl/>
        <w:numPr>
          <w:ilvl w:val="0"/>
          <w:numId w:val="1"/>
        </w:numPr>
        <w:tabs>
          <w:tab w:val="left" w:pos="269"/>
        </w:tabs>
        <w:spacing w:line="274" w:lineRule="exact"/>
        <w:rPr>
          <w:rStyle w:val="FontStyle11"/>
        </w:rPr>
      </w:pPr>
      <w:r>
        <w:rPr>
          <w:rStyle w:val="FontStyle11"/>
        </w:rPr>
        <w:t>При проведении вводного инструктажа руководствоваться настоящим постановлением.</w:t>
      </w:r>
    </w:p>
    <w:p w:rsidR="008A0D9D" w:rsidRDefault="003855B9" w:rsidP="000D1EE8">
      <w:pPr>
        <w:pStyle w:val="Style6"/>
        <w:widowControl/>
        <w:numPr>
          <w:ilvl w:val="0"/>
          <w:numId w:val="1"/>
        </w:numPr>
        <w:tabs>
          <w:tab w:val="left" w:pos="269"/>
        </w:tabs>
        <w:spacing w:line="274" w:lineRule="exact"/>
        <w:rPr>
          <w:rStyle w:val="FontStyle11"/>
        </w:rPr>
      </w:pPr>
      <w:r>
        <w:rPr>
          <w:rStyle w:val="FontStyle11"/>
        </w:rPr>
        <w:t>В журнале регистрации вводного инструктажа делается запись о дате его проведения с обязательными подписями инструктируемого и инструктирующего (п. 2.1.3 Порядка обучения,  Трудового кодекса Российской Федерации,  п.  7.1.5 ГОСТ  12.0.004-90).</w:t>
      </w:r>
    </w:p>
    <w:p w:rsidR="00E82810" w:rsidRPr="00E82810" w:rsidRDefault="00E82810" w:rsidP="00E82810">
      <w:pPr>
        <w:pStyle w:val="a3"/>
        <w:rPr>
          <w:rStyle w:val="FontStyle11"/>
          <w:lang w:val="ru-RU"/>
        </w:rPr>
      </w:pPr>
      <w:r>
        <w:rPr>
          <w:lang w:val="ru-RU"/>
        </w:rPr>
        <w:t xml:space="preserve">5. </w:t>
      </w:r>
      <w:r w:rsidR="003855B9" w:rsidRPr="00E82810">
        <w:rPr>
          <w:lang w:val="ru-RU"/>
        </w:rPr>
        <w:t>Контроль за исполнением</w:t>
      </w:r>
      <w:r w:rsidR="003855B9" w:rsidRPr="00E82810">
        <w:rPr>
          <w:rStyle w:val="FontStyle11"/>
          <w:lang w:val="ru-RU"/>
        </w:rPr>
        <w:t xml:space="preserve"> настоящего постановления оставляю за собой. </w:t>
      </w:r>
    </w:p>
    <w:p w:rsidR="00E82810" w:rsidRDefault="00E82810" w:rsidP="00E82810">
      <w:pPr>
        <w:pStyle w:val="a3"/>
        <w:rPr>
          <w:rStyle w:val="FontStyle11"/>
          <w:lang w:val="ru-RU"/>
        </w:rPr>
      </w:pPr>
      <w:r>
        <w:rPr>
          <w:rStyle w:val="FontStyle11"/>
          <w:lang w:val="ru-RU"/>
        </w:rPr>
        <w:t>6</w:t>
      </w:r>
      <w:r w:rsidR="003855B9" w:rsidRPr="00E82810">
        <w:rPr>
          <w:rStyle w:val="FontStyle11"/>
          <w:lang w:val="ru-RU"/>
        </w:rPr>
        <w:t xml:space="preserve">.Настоящее постановление вступает в силу с момента его официального опубликования. </w:t>
      </w:r>
    </w:p>
    <w:p w:rsidR="008A0D9D" w:rsidRDefault="008A0D9D" w:rsidP="00E82810">
      <w:pPr>
        <w:pStyle w:val="a3"/>
        <w:rPr>
          <w:rStyle w:val="FontStyle11"/>
          <w:lang w:val="ru-RU"/>
        </w:rPr>
      </w:pPr>
    </w:p>
    <w:p w:rsidR="00E82810" w:rsidRDefault="00E82810" w:rsidP="00E82810">
      <w:pPr>
        <w:pStyle w:val="a3"/>
        <w:rPr>
          <w:rStyle w:val="FontStyle11"/>
          <w:lang w:val="ru-RU"/>
        </w:rPr>
      </w:pPr>
    </w:p>
    <w:p w:rsidR="00E82810" w:rsidRDefault="00E82810" w:rsidP="00E82810">
      <w:pPr>
        <w:pStyle w:val="a3"/>
        <w:rPr>
          <w:rStyle w:val="FontStyle11"/>
          <w:lang w:val="ru-RU"/>
        </w:rPr>
      </w:pPr>
    </w:p>
    <w:p w:rsidR="00E82810" w:rsidRPr="00E82810" w:rsidRDefault="00E82810" w:rsidP="00E82810">
      <w:pPr>
        <w:pStyle w:val="a3"/>
        <w:rPr>
          <w:rStyle w:val="FontStyle11"/>
          <w:lang w:val="ru-RU"/>
        </w:rPr>
      </w:pPr>
    </w:p>
    <w:p w:rsidR="008A0D9D" w:rsidRDefault="008A0D9D" w:rsidP="000D1EE8">
      <w:pPr>
        <w:pStyle w:val="Style6"/>
        <w:widowControl/>
        <w:numPr>
          <w:ilvl w:val="0"/>
          <w:numId w:val="1"/>
        </w:numPr>
        <w:tabs>
          <w:tab w:val="left" w:pos="269"/>
        </w:tabs>
        <w:spacing w:after="1123" w:line="274" w:lineRule="exact"/>
        <w:rPr>
          <w:rStyle w:val="FontStyle11"/>
        </w:rPr>
        <w:sectPr w:rsidR="008A0D9D">
          <w:type w:val="continuous"/>
          <w:pgSz w:w="11905" w:h="16837"/>
          <w:pgMar w:top="882" w:right="917" w:bottom="1440" w:left="1637" w:header="720" w:footer="720" w:gutter="0"/>
          <w:cols w:space="60"/>
          <w:noEndnote/>
        </w:sectPr>
      </w:pPr>
    </w:p>
    <w:p w:rsidR="008A0D9D" w:rsidRDefault="00E82810">
      <w:pPr>
        <w:pStyle w:val="Style4"/>
        <w:widowControl/>
        <w:spacing w:line="240" w:lineRule="auto"/>
        <w:rPr>
          <w:rStyle w:val="FontStyle11"/>
        </w:rPr>
      </w:pPr>
      <w:r>
        <w:rPr>
          <w:rStyle w:val="FontStyle11"/>
        </w:rPr>
        <w:lastRenderedPageBreak/>
        <w:t xml:space="preserve">Председатель </w:t>
      </w:r>
      <w:r w:rsidR="00D97130">
        <w:rPr>
          <w:rStyle w:val="FontStyle11"/>
        </w:rPr>
        <w:t>Котельниковского</w:t>
      </w:r>
      <w:r w:rsidR="003855B9">
        <w:rPr>
          <w:rStyle w:val="FontStyle11"/>
        </w:rPr>
        <w:t xml:space="preserve"> сельского совета-</w:t>
      </w:r>
    </w:p>
    <w:p w:rsidR="008A0D9D" w:rsidRDefault="003855B9">
      <w:pPr>
        <w:pStyle w:val="Style4"/>
        <w:widowControl/>
        <w:spacing w:before="19" w:line="240" w:lineRule="auto"/>
        <w:jc w:val="both"/>
        <w:rPr>
          <w:rStyle w:val="FontStyle11"/>
        </w:rPr>
      </w:pPr>
      <w:r>
        <w:rPr>
          <w:rStyle w:val="FontStyle11"/>
        </w:rPr>
        <w:t xml:space="preserve">глава администрации </w:t>
      </w:r>
      <w:r w:rsidR="00D97130">
        <w:rPr>
          <w:rStyle w:val="FontStyle11"/>
        </w:rPr>
        <w:t>Котельниковского</w:t>
      </w:r>
      <w:r>
        <w:rPr>
          <w:rStyle w:val="FontStyle11"/>
        </w:rPr>
        <w:t xml:space="preserve"> сельского поселения</w:t>
      </w:r>
    </w:p>
    <w:p w:rsidR="008A0D9D" w:rsidRDefault="003855B9">
      <w:pPr>
        <w:pStyle w:val="Style3"/>
        <w:widowControl/>
        <w:spacing w:line="240" w:lineRule="exact"/>
        <w:rPr>
          <w:sz w:val="20"/>
          <w:szCs w:val="20"/>
        </w:rPr>
      </w:pPr>
      <w:r>
        <w:rPr>
          <w:rStyle w:val="FontStyle11"/>
        </w:rPr>
        <w:br w:type="column"/>
      </w:r>
    </w:p>
    <w:p w:rsidR="008A0D9D" w:rsidRDefault="00E82810">
      <w:pPr>
        <w:pStyle w:val="Style3"/>
        <w:widowControl/>
        <w:spacing w:before="38"/>
        <w:rPr>
          <w:rStyle w:val="FontStyle11"/>
        </w:rPr>
      </w:pPr>
      <w:r>
        <w:rPr>
          <w:rStyle w:val="FontStyle11"/>
        </w:rPr>
        <w:t>В.И.Гуменюк</w:t>
      </w:r>
    </w:p>
    <w:p w:rsidR="008A0D9D" w:rsidRDefault="008A0D9D">
      <w:pPr>
        <w:pStyle w:val="Style3"/>
        <w:widowControl/>
        <w:spacing w:before="38"/>
        <w:rPr>
          <w:rStyle w:val="FontStyle11"/>
        </w:rPr>
        <w:sectPr w:rsidR="008A0D9D" w:rsidSect="00E82810">
          <w:type w:val="continuous"/>
          <w:pgSz w:w="11905" w:h="16837"/>
          <w:pgMar w:top="882" w:right="565" w:bottom="1440" w:left="1637" w:header="720" w:footer="720" w:gutter="0"/>
          <w:cols w:num="2" w:space="720" w:equalWidth="0">
            <w:col w:w="5976" w:space="1565"/>
            <w:col w:w="2162"/>
          </w:cols>
          <w:noEndnote/>
        </w:sectPr>
      </w:pPr>
    </w:p>
    <w:p w:rsidR="008A0D9D" w:rsidRDefault="008A0D9D">
      <w:pPr>
        <w:widowControl/>
        <w:spacing w:before="444" w:line="240" w:lineRule="exact"/>
        <w:rPr>
          <w:sz w:val="20"/>
          <w:szCs w:val="20"/>
        </w:rPr>
      </w:pPr>
    </w:p>
    <w:p w:rsidR="00D97130" w:rsidRDefault="00D97130">
      <w:pPr>
        <w:pStyle w:val="Style7"/>
        <w:widowControl/>
        <w:tabs>
          <w:tab w:val="left" w:leader="underscore" w:pos="8112"/>
          <w:tab w:val="left" w:leader="underscore" w:pos="9360"/>
        </w:tabs>
        <w:spacing w:before="53" w:line="274" w:lineRule="exact"/>
        <w:ind w:left="5299"/>
        <w:rPr>
          <w:rStyle w:val="FontStyle11"/>
        </w:rPr>
      </w:pPr>
    </w:p>
    <w:p w:rsidR="00D97130" w:rsidRDefault="00D97130">
      <w:pPr>
        <w:pStyle w:val="Style7"/>
        <w:widowControl/>
        <w:tabs>
          <w:tab w:val="left" w:leader="underscore" w:pos="8112"/>
          <w:tab w:val="left" w:leader="underscore" w:pos="9360"/>
        </w:tabs>
        <w:spacing w:before="53" w:line="274" w:lineRule="exact"/>
        <w:ind w:left="5299"/>
        <w:rPr>
          <w:rStyle w:val="FontStyle11"/>
        </w:rPr>
      </w:pPr>
    </w:p>
    <w:p w:rsidR="00D97130" w:rsidRDefault="00D97130">
      <w:pPr>
        <w:pStyle w:val="Style7"/>
        <w:widowControl/>
        <w:tabs>
          <w:tab w:val="left" w:leader="underscore" w:pos="8112"/>
          <w:tab w:val="left" w:leader="underscore" w:pos="9360"/>
        </w:tabs>
        <w:spacing w:before="53" w:line="274" w:lineRule="exact"/>
        <w:ind w:left="5299"/>
        <w:rPr>
          <w:rStyle w:val="FontStyle11"/>
        </w:rPr>
      </w:pPr>
    </w:p>
    <w:p w:rsidR="00D97130" w:rsidRDefault="00D97130">
      <w:pPr>
        <w:pStyle w:val="Style7"/>
        <w:widowControl/>
        <w:tabs>
          <w:tab w:val="left" w:leader="underscore" w:pos="8112"/>
          <w:tab w:val="left" w:leader="underscore" w:pos="9360"/>
        </w:tabs>
        <w:spacing w:before="53" w:line="274" w:lineRule="exact"/>
        <w:ind w:left="5299"/>
        <w:rPr>
          <w:rStyle w:val="FontStyle11"/>
        </w:rPr>
      </w:pPr>
    </w:p>
    <w:p w:rsidR="008A0D9D" w:rsidRDefault="003855B9">
      <w:pPr>
        <w:pStyle w:val="Style7"/>
        <w:widowControl/>
        <w:tabs>
          <w:tab w:val="left" w:leader="underscore" w:pos="8112"/>
          <w:tab w:val="left" w:leader="underscore" w:pos="9360"/>
        </w:tabs>
        <w:spacing w:before="53" w:line="274" w:lineRule="exact"/>
        <w:ind w:left="5299"/>
        <w:rPr>
          <w:rStyle w:val="FontStyle11"/>
        </w:rPr>
      </w:pPr>
      <w:r>
        <w:rPr>
          <w:rStyle w:val="FontStyle11"/>
        </w:rPr>
        <w:lastRenderedPageBreak/>
        <w:t>Приложение</w:t>
      </w:r>
      <w:r>
        <w:rPr>
          <w:rStyle w:val="FontStyle11"/>
        </w:rPr>
        <w:br/>
        <w:t>к постановлению администрации</w:t>
      </w:r>
      <w:r>
        <w:rPr>
          <w:rStyle w:val="FontStyle11"/>
        </w:rPr>
        <w:br/>
      </w:r>
      <w:r w:rsidR="00D97130">
        <w:rPr>
          <w:rStyle w:val="FontStyle11"/>
        </w:rPr>
        <w:t>Котельниковского</w:t>
      </w:r>
      <w:r>
        <w:rPr>
          <w:rStyle w:val="FontStyle11"/>
        </w:rPr>
        <w:t xml:space="preserve"> сельского поселения</w:t>
      </w:r>
      <w:r>
        <w:rPr>
          <w:rStyle w:val="FontStyle11"/>
        </w:rPr>
        <w:br/>
      </w:r>
      <w:r w:rsidRPr="00D37DAB">
        <w:rPr>
          <w:rStyle w:val="FontStyle11"/>
        </w:rPr>
        <w:t>от</w:t>
      </w:r>
      <w:r w:rsidR="00D37DAB" w:rsidRPr="00D37DAB">
        <w:rPr>
          <w:rStyle w:val="FontStyle11"/>
        </w:rPr>
        <w:t xml:space="preserve"> </w:t>
      </w:r>
      <w:r w:rsidR="00D37DAB" w:rsidRPr="00D37DAB">
        <w:rPr>
          <w:sz w:val="22"/>
          <w:szCs w:val="22"/>
        </w:rPr>
        <w:t>23.10</w:t>
      </w:r>
      <w:r w:rsidRPr="00D37DAB">
        <w:rPr>
          <w:rStyle w:val="FontStyle11"/>
        </w:rPr>
        <w:t>.2015</w:t>
      </w:r>
      <w:r>
        <w:rPr>
          <w:rStyle w:val="FontStyle11"/>
        </w:rPr>
        <w:t xml:space="preserve"> №</w:t>
      </w:r>
      <w:r w:rsidR="00D37DAB">
        <w:rPr>
          <w:rStyle w:val="FontStyle11"/>
        </w:rPr>
        <w:t xml:space="preserve"> 133</w:t>
      </w:r>
    </w:p>
    <w:p w:rsidR="008A0D9D" w:rsidRDefault="003855B9">
      <w:pPr>
        <w:pStyle w:val="Style4"/>
        <w:widowControl/>
        <w:spacing w:line="274" w:lineRule="exact"/>
        <w:ind w:left="4267"/>
        <w:rPr>
          <w:rStyle w:val="FontStyle11"/>
        </w:rPr>
      </w:pPr>
      <w:r>
        <w:rPr>
          <w:rStyle w:val="FontStyle11"/>
        </w:rPr>
        <w:t>ПРОГРАММА</w:t>
      </w:r>
    </w:p>
    <w:p w:rsidR="008A0D9D" w:rsidRDefault="003855B9">
      <w:pPr>
        <w:pStyle w:val="Style2"/>
        <w:widowControl/>
        <w:spacing w:before="5"/>
        <w:ind w:left="1685"/>
        <w:rPr>
          <w:rStyle w:val="FontStyle11"/>
        </w:rPr>
      </w:pPr>
      <w:r>
        <w:rPr>
          <w:rStyle w:val="FontStyle11"/>
        </w:rPr>
        <w:t xml:space="preserve">вводного инструктажа по охране труда в администрации </w:t>
      </w:r>
      <w:r w:rsidR="00D97130">
        <w:rPr>
          <w:rStyle w:val="FontStyle11"/>
        </w:rPr>
        <w:t>Котельниковского</w:t>
      </w:r>
      <w:r>
        <w:rPr>
          <w:rStyle w:val="FontStyle11"/>
        </w:rPr>
        <w:t xml:space="preserve"> сельского поселения </w:t>
      </w:r>
      <w:r w:rsidR="00D97130">
        <w:rPr>
          <w:rStyle w:val="FontStyle11"/>
        </w:rPr>
        <w:t>Красногвардейского</w:t>
      </w:r>
      <w:r>
        <w:rPr>
          <w:rStyle w:val="FontStyle11"/>
        </w:rPr>
        <w:t xml:space="preserve"> района Республики Крым.</w:t>
      </w:r>
    </w:p>
    <w:p w:rsidR="008A0D9D" w:rsidRDefault="003855B9" w:rsidP="000D1EE8">
      <w:pPr>
        <w:pStyle w:val="Style8"/>
        <w:widowControl/>
        <w:numPr>
          <w:ilvl w:val="0"/>
          <w:numId w:val="2"/>
        </w:numPr>
        <w:tabs>
          <w:tab w:val="left" w:pos="1018"/>
        </w:tabs>
        <w:spacing w:before="274" w:line="274" w:lineRule="exact"/>
        <w:rPr>
          <w:rStyle w:val="FontStyle11"/>
        </w:rPr>
      </w:pPr>
      <w:r>
        <w:rPr>
          <w:rStyle w:val="FontStyle11"/>
        </w:rPr>
        <w:t>Введение Программа вводного инструктажа разработана в соответствиис ГОСТ 12.0.004 - 90 «Организация обучения безопасности труда», Федеральным законом от 24 июля 1998 года N 125-ФЗ «Об обязательном социальном страховании от несчастных случаев на производстве и профессиональных заболеваний», Постановлением Министерства образования Российской Федерации № 29 от 13 января 2003 года «Об утверждении порядка обучения по охране труда и проверки знаний требований охраны труда работников организаций», и в целях реализации норм Трудового кодекса Российской Федерации, Положения об особенностях расследования несчастных случаев на производстве в отдельных отраслях и организациях. В программе изложены основные нормативные требования охраны труда и трудового законодательства, знание которых обязательно для вновь поступающих на работу.</w:t>
      </w:r>
    </w:p>
    <w:p w:rsidR="008A0D9D" w:rsidRDefault="003855B9" w:rsidP="000D1EE8">
      <w:pPr>
        <w:pStyle w:val="Style8"/>
        <w:widowControl/>
        <w:numPr>
          <w:ilvl w:val="0"/>
          <w:numId w:val="2"/>
        </w:numPr>
        <w:tabs>
          <w:tab w:val="left" w:pos="1018"/>
        </w:tabs>
        <w:spacing w:line="274" w:lineRule="exact"/>
        <w:ind w:left="773" w:firstLine="0"/>
        <w:jc w:val="left"/>
        <w:rPr>
          <w:rStyle w:val="FontStyle11"/>
        </w:rPr>
      </w:pPr>
      <w:r>
        <w:rPr>
          <w:rStyle w:val="FontStyle11"/>
        </w:rPr>
        <w:t>Общие положения</w:t>
      </w:r>
    </w:p>
    <w:p w:rsidR="008A0D9D" w:rsidRDefault="003855B9">
      <w:pPr>
        <w:pStyle w:val="Style8"/>
        <w:widowControl/>
        <w:tabs>
          <w:tab w:val="left" w:pos="1190"/>
        </w:tabs>
        <w:spacing w:line="274" w:lineRule="exact"/>
        <w:ind w:firstLine="710"/>
        <w:rPr>
          <w:rStyle w:val="FontStyle11"/>
        </w:rPr>
      </w:pPr>
      <w:r>
        <w:rPr>
          <w:rStyle w:val="FontStyle11"/>
        </w:rPr>
        <w:t>2.1.</w:t>
      </w:r>
      <w:r>
        <w:rPr>
          <w:rStyle w:val="FontStyle11"/>
          <w:sz w:val="20"/>
          <w:szCs w:val="20"/>
        </w:rPr>
        <w:tab/>
      </w:r>
      <w:r>
        <w:rPr>
          <w:rStyle w:val="FontStyle11"/>
        </w:rPr>
        <w:t>Обучению по охране труда и проверке знаний требований охраны труда в</w:t>
      </w:r>
      <w:r>
        <w:rPr>
          <w:rStyle w:val="FontStyle11"/>
        </w:rPr>
        <w:br/>
        <w:t>соответствии с Порядком обучения по охране труда и проверки знаний требований</w:t>
      </w:r>
      <w:r>
        <w:rPr>
          <w:rStyle w:val="FontStyle11"/>
        </w:rPr>
        <w:br/>
        <w:t>охраны труда работников организаций подлежат все работники администрации, в том</w:t>
      </w:r>
      <w:r>
        <w:rPr>
          <w:rStyle w:val="FontStyle11"/>
        </w:rPr>
        <w:br/>
        <w:t>числе и руководители.</w:t>
      </w:r>
    </w:p>
    <w:p w:rsidR="008A0D9D" w:rsidRDefault="003855B9">
      <w:pPr>
        <w:pStyle w:val="Style5"/>
        <w:widowControl/>
        <w:spacing w:line="274" w:lineRule="exact"/>
        <w:ind w:firstLine="763"/>
        <w:rPr>
          <w:rStyle w:val="FontStyle11"/>
        </w:rPr>
      </w:pPr>
      <w:r>
        <w:rPr>
          <w:rStyle w:val="FontStyle11"/>
        </w:rPr>
        <w:t>2.1.1. Для всех принимаемых на работу лиц, а также для работников, переводимых на другую работу, специалист по охране труда или специалист, на которого распоряжением работодателя (или уполномоченного им лица) возложены эти обязанности, обязан проводить инструктаж по охране труда.</w:t>
      </w:r>
    </w:p>
    <w:p w:rsidR="008A0D9D" w:rsidRDefault="003855B9">
      <w:pPr>
        <w:pStyle w:val="Style8"/>
        <w:widowControl/>
        <w:tabs>
          <w:tab w:val="left" w:pos="1190"/>
        </w:tabs>
        <w:spacing w:line="274" w:lineRule="exact"/>
        <w:ind w:firstLine="710"/>
        <w:rPr>
          <w:rStyle w:val="FontStyle11"/>
        </w:rPr>
      </w:pPr>
      <w:r>
        <w:rPr>
          <w:rStyle w:val="FontStyle11"/>
        </w:rPr>
        <w:t>2.2.</w:t>
      </w:r>
      <w:r>
        <w:rPr>
          <w:rStyle w:val="FontStyle11"/>
          <w:sz w:val="20"/>
          <w:szCs w:val="20"/>
        </w:rPr>
        <w:tab/>
      </w:r>
      <w:r>
        <w:rPr>
          <w:rStyle w:val="FontStyle11"/>
        </w:rPr>
        <w:t>Все принимаемые на работу лица, а также командированные в администрацию</w:t>
      </w:r>
      <w:r>
        <w:rPr>
          <w:rStyle w:val="FontStyle11"/>
        </w:rPr>
        <w:br/>
        <w:t>работники и работники сторонних организаций, выполняющие работы на выделенном</w:t>
      </w:r>
      <w:r>
        <w:rPr>
          <w:rStyle w:val="FontStyle11"/>
        </w:rPr>
        <w:br/>
        <w:t>участке, обучающиеся образовательных учреждений соответствующих уровней,</w:t>
      </w:r>
      <w:r>
        <w:rPr>
          <w:rStyle w:val="FontStyle11"/>
        </w:rPr>
        <w:br/>
        <w:t>проходящие в администрации производственную практику, проходят в установленном</w:t>
      </w:r>
      <w:r>
        <w:rPr>
          <w:rStyle w:val="FontStyle11"/>
        </w:rPr>
        <w:br/>
        <w:t>порядке вводный инструктаж, который проводит специалист по охране труда или</w:t>
      </w:r>
      <w:r>
        <w:rPr>
          <w:rStyle w:val="FontStyle11"/>
        </w:rPr>
        <w:br/>
        <w:t>работник, на которого распоряжением работодателя (или уполномоченного им лица)</w:t>
      </w:r>
      <w:r>
        <w:rPr>
          <w:rStyle w:val="FontStyle11"/>
        </w:rPr>
        <w:br/>
        <w:t>возложены эти обязанности.</w:t>
      </w:r>
    </w:p>
    <w:p w:rsidR="008A0D9D" w:rsidRDefault="003855B9" w:rsidP="000D1EE8">
      <w:pPr>
        <w:pStyle w:val="Style8"/>
        <w:widowControl/>
        <w:numPr>
          <w:ilvl w:val="0"/>
          <w:numId w:val="3"/>
        </w:numPr>
        <w:tabs>
          <w:tab w:val="left" w:pos="1248"/>
        </w:tabs>
        <w:spacing w:line="274" w:lineRule="exact"/>
        <w:rPr>
          <w:rStyle w:val="FontStyle11"/>
        </w:rPr>
      </w:pPr>
      <w:r>
        <w:rPr>
          <w:rStyle w:val="FontStyle11"/>
        </w:rPr>
        <w:t>Цель вводного инструктажа состоит в том, чтобы разъяснить вновь поступающим работникам их задачи по соблюдению производственной и трудовой дисциплины, ознакомить их с характером работы администрации и её структурных подразделений, общими условиями безопасности труда, основными положениями законодательства об охране труда.</w:t>
      </w:r>
    </w:p>
    <w:p w:rsidR="008A0D9D" w:rsidRDefault="003855B9" w:rsidP="000D1EE8">
      <w:pPr>
        <w:pStyle w:val="Style8"/>
        <w:widowControl/>
        <w:numPr>
          <w:ilvl w:val="0"/>
          <w:numId w:val="3"/>
        </w:numPr>
        <w:tabs>
          <w:tab w:val="left" w:pos="1248"/>
        </w:tabs>
        <w:spacing w:line="274" w:lineRule="exact"/>
        <w:rPr>
          <w:rStyle w:val="FontStyle11"/>
        </w:rPr>
      </w:pPr>
      <w:r>
        <w:rPr>
          <w:rStyle w:val="FontStyle11"/>
        </w:rPr>
        <w:t>Кроме вводного инструктажа по охране труда проводятся первичный инструктаж на рабочем месте, повторный, внеплановый и целевой инструктажи.</w:t>
      </w:r>
    </w:p>
    <w:p w:rsidR="008A0D9D" w:rsidRDefault="003855B9" w:rsidP="000D1EE8">
      <w:pPr>
        <w:pStyle w:val="Style8"/>
        <w:widowControl/>
        <w:numPr>
          <w:ilvl w:val="0"/>
          <w:numId w:val="3"/>
        </w:numPr>
        <w:tabs>
          <w:tab w:val="left" w:pos="1248"/>
        </w:tabs>
        <w:spacing w:line="274" w:lineRule="exact"/>
        <w:rPr>
          <w:rStyle w:val="FontStyle11"/>
        </w:rPr>
      </w:pPr>
      <w:r>
        <w:rPr>
          <w:rStyle w:val="FontStyle11"/>
        </w:rPr>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8A0D9D" w:rsidRDefault="003855B9" w:rsidP="000D1EE8">
      <w:pPr>
        <w:pStyle w:val="Style8"/>
        <w:widowControl/>
        <w:numPr>
          <w:ilvl w:val="0"/>
          <w:numId w:val="4"/>
        </w:numPr>
        <w:tabs>
          <w:tab w:val="left" w:pos="1224"/>
        </w:tabs>
        <w:spacing w:before="53" w:line="274" w:lineRule="exact"/>
        <w:ind w:firstLine="768"/>
        <w:rPr>
          <w:rStyle w:val="FontStyle11"/>
        </w:rPr>
      </w:pPr>
      <w:r>
        <w:rPr>
          <w:rStyle w:val="FontStyle11"/>
        </w:rPr>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8A0D9D" w:rsidRDefault="003855B9" w:rsidP="000D1EE8">
      <w:pPr>
        <w:pStyle w:val="Style8"/>
        <w:widowControl/>
        <w:numPr>
          <w:ilvl w:val="0"/>
          <w:numId w:val="4"/>
        </w:numPr>
        <w:tabs>
          <w:tab w:val="left" w:pos="1224"/>
        </w:tabs>
        <w:spacing w:line="274" w:lineRule="exact"/>
        <w:ind w:firstLine="768"/>
        <w:rPr>
          <w:rStyle w:val="FontStyle11"/>
        </w:rPr>
      </w:pPr>
      <w:r>
        <w:rPr>
          <w:rStyle w:val="FontStyle11"/>
        </w:rPr>
        <w:t>Проведение всех видов инструктажей регистрируется в соответствующих журналах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w:t>
      </w:r>
    </w:p>
    <w:p w:rsidR="008A0D9D" w:rsidRDefault="003855B9">
      <w:pPr>
        <w:pStyle w:val="Style8"/>
        <w:widowControl/>
        <w:tabs>
          <w:tab w:val="left" w:pos="1099"/>
        </w:tabs>
        <w:spacing w:line="274" w:lineRule="exact"/>
        <w:ind w:firstLine="778"/>
        <w:rPr>
          <w:rStyle w:val="FontStyle11"/>
        </w:rPr>
      </w:pPr>
      <w:r>
        <w:rPr>
          <w:rStyle w:val="FontStyle11"/>
        </w:rPr>
        <w:t>3.</w:t>
      </w:r>
      <w:r>
        <w:rPr>
          <w:rStyle w:val="FontStyle11"/>
          <w:sz w:val="20"/>
          <w:szCs w:val="20"/>
        </w:rPr>
        <w:tab/>
      </w:r>
      <w:r>
        <w:rPr>
          <w:rStyle w:val="FontStyle11"/>
        </w:rPr>
        <w:t xml:space="preserve">Общие сведения об организации. Администрация </w:t>
      </w:r>
      <w:r w:rsidR="00D97130">
        <w:rPr>
          <w:rStyle w:val="FontStyle11"/>
        </w:rPr>
        <w:t>Котельниковского</w:t>
      </w:r>
      <w:r>
        <w:rPr>
          <w:rStyle w:val="FontStyle11"/>
        </w:rPr>
        <w:t xml:space="preserve"> сельского</w:t>
      </w:r>
      <w:r>
        <w:rPr>
          <w:rStyle w:val="FontStyle11"/>
        </w:rPr>
        <w:br/>
        <w:t>поселения - исполнительно-распорядительный орган местного самоуправления сельского</w:t>
      </w:r>
      <w:r>
        <w:rPr>
          <w:rStyle w:val="FontStyle11"/>
        </w:rPr>
        <w:br/>
        <w:t>поселения, которая наделена полномочиями по решению вопросов местного значения.</w:t>
      </w:r>
      <w:r>
        <w:rPr>
          <w:rStyle w:val="FontStyle11"/>
        </w:rPr>
        <w:br/>
        <w:t>Администрация осуществляет свою деятельность в соответствии с законодательными и</w:t>
      </w:r>
      <w:r>
        <w:rPr>
          <w:rStyle w:val="FontStyle11"/>
        </w:rPr>
        <w:br/>
        <w:t>иными нормативными правовыми актами Российской Федерации и Республики Крым,</w:t>
      </w:r>
      <w:r>
        <w:rPr>
          <w:rStyle w:val="FontStyle11"/>
        </w:rPr>
        <w:br/>
        <w:t xml:space="preserve">решениями депутатов </w:t>
      </w:r>
      <w:r w:rsidR="00D97130">
        <w:rPr>
          <w:rStyle w:val="FontStyle11"/>
        </w:rPr>
        <w:t>Котельниковского</w:t>
      </w:r>
      <w:r>
        <w:rPr>
          <w:rStyle w:val="FontStyle11"/>
        </w:rPr>
        <w:t xml:space="preserve"> сельского совета, постановлениями Главы и</w:t>
      </w:r>
      <w:r>
        <w:rPr>
          <w:rStyle w:val="FontStyle11"/>
        </w:rPr>
        <w:br/>
        <w:t xml:space="preserve">Уставом муниципального образования </w:t>
      </w:r>
      <w:r w:rsidR="00D97130">
        <w:rPr>
          <w:rStyle w:val="FontStyle11"/>
        </w:rPr>
        <w:t>Котельниковского</w:t>
      </w:r>
      <w:r>
        <w:rPr>
          <w:rStyle w:val="FontStyle11"/>
        </w:rPr>
        <w:t xml:space="preserve"> сельского поселения.</w:t>
      </w:r>
      <w:r>
        <w:rPr>
          <w:rStyle w:val="FontStyle11"/>
        </w:rPr>
        <w:br/>
        <w:t xml:space="preserve">Представительный орган - </w:t>
      </w:r>
      <w:r w:rsidR="00D97130">
        <w:rPr>
          <w:rStyle w:val="FontStyle11"/>
        </w:rPr>
        <w:t>Котельниковский</w:t>
      </w:r>
      <w:r>
        <w:rPr>
          <w:rStyle w:val="FontStyle11"/>
        </w:rPr>
        <w:t xml:space="preserve"> сельский совет </w:t>
      </w:r>
      <w:r w:rsidR="00D97130">
        <w:rPr>
          <w:rStyle w:val="FontStyle11"/>
        </w:rPr>
        <w:t>Красногвардейского</w:t>
      </w:r>
      <w:r>
        <w:rPr>
          <w:rStyle w:val="FontStyle11"/>
        </w:rPr>
        <w:t xml:space="preserve"> района</w:t>
      </w:r>
      <w:r>
        <w:rPr>
          <w:rStyle w:val="FontStyle11"/>
        </w:rPr>
        <w:br/>
        <w:t xml:space="preserve">Республики Крым. Администрацией </w:t>
      </w:r>
      <w:r w:rsidR="00D97130">
        <w:rPr>
          <w:rStyle w:val="FontStyle11"/>
        </w:rPr>
        <w:t>Котельниковского</w:t>
      </w:r>
      <w:r>
        <w:rPr>
          <w:rStyle w:val="FontStyle11"/>
        </w:rPr>
        <w:t xml:space="preserve"> сельского поселения руководит</w:t>
      </w:r>
      <w:r>
        <w:rPr>
          <w:rStyle w:val="FontStyle11"/>
        </w:rPr>
        <w:br/>
        <w:t xml:space="preserve">Председатель </w:t>
      </w:r>
      <w:r w:rsidR="00D97130">
        <w:rPr>
          <w:rStyle w:val="FontStyle11"/>
        </w:rPr>
        <w:t>Котельниковского</w:t>
      </w:r>
      <w:r>
        <w:rPr>
          <w:rStyle w:val="FontStyle11"/>
        </w:rPr>
        <w:t xml:space="preserve"> сельского совета - глава администрации </w:t>
      </w:r>
      <w:r w:rsidR="00D97130">
        <w:rPr>
          <w:rStyle w:val="FontStyle11"/>
        </w:rPr>
        <w:t>Котельниковского</w:t>
      </w:r>
      <w:r>
        <w:rPr>
          <w:rStyle w:val="FontStyle11"/>
        </w:rPr>
        <w:br/>
        <w:t>сельского поселения. Обслуживает администрацию муниципальное казенное учреждение</w:t>
      </w:r>
      <w:r>
        <w:rPr>
          <w:rStyle w:val="FontStyle11"/>
        </w:rPr>
        <w:br/>
        <w:t>«Учреждение по обеспечению деятельности органов местного самоуправления</w:t>
      </w:r>
      <w:r>
        <w:rPr>
          <w:rStyle w:val="FontStyle11"/>
        </w:rPr>
        <w:br/>
      </w:r>
      <w:r w:rsidR="00D97130">
        <w:rPr>
          <w:rStyle w:val="FontStyle11"/>
        </w:rPr>
        <w:t>Котельниковского</w:t>
      </w:r>
      <w:r>
        <w:rPr>
          <w:rStyle w:val="FontStyle11"/>
        </w:rPr>
        <w:t xml:space="preserve"> сельского поселения </w:t>
      </w:r>
      <w:r w:rsidR="00D97130">
        <w:rPr>
          <w:rStyle w:val="FontStyle11"/>
        </w:rPr>
        <w:t>Красногвардейского</w:t>
      </w:r>
      <w:r>
        <w:rPr>
          <w:rStyle w:val="FontStyle11"/>
        </w:rPr>
        <w:t xml:space="preserve"> района Республики Крым»,</w:t>
      </w:r>
      <w:r>
        <w:rPr>
          <w:rStyle w:val="FontStyle11"/>
        </w:rPr>
        <w:br/>
        <w:t xml:space="preserve">сокращенное название МКУ «УОДОМС </w:t>
      </w:r>
      <w:r w:rsidR="00D97130">
        <w:rPr>
          <w:rStyle w:val="FontStyle11"/>
        </w:rPr>
        <w:t>Котельниковского</w:t>
      </w:r>
      <w:r>
        <w:rPr>
          <w:rStyle w:val="FontStyle11"/>
        </w:rPr>
        <w:t xml:space="preserve"> сельского поселения». Руководит</w:t>
      </w:r>
      <w:r>
        <w:rPr>
          <w:rStyle w:val="FontStyle11"/>
        </w:rPr>
        <w:br/>
        <w:t xml:space="preserve">МКУ директор, назначаемый на должность Председателем </w:t>
      </w:r>
      <w:r w:rsidR="00D97130">
        <w:rPr>
          <w:rStyle w:val="FontStyle11"/>
        </w:rPr>
        <w:t>Котельниковского</w:t>
      </w:r>
      <w:r>
        <w:rPr>
          <w:rStyle w:val="FontStyle11"/>
        </w:rPr>
        <w:t xml:space="preserve"> сельского</w:t>
      </w:r>
      <w:r>
        <w:rPr>
          <w:rStyle w:val="FontStyle11"/>
        </w:rPr>
        <w:br/>
        <w:t xml:space="preserve">совета- главой администрации </w:t>
      </w:r>
      <w:r w:rsidR="00D97130">
        <w:rPr>
          <w:rStyle w:val="FontStyle11"/>
        </w:rPr>
        <w:t>Котельниковского</w:t>
      </w:r>
      <w:r>
        <w:rPr>
          <w:rStyle w:val="FontStyle11"/>
        </w:rPr>
        <w:t xml:space="preserve"> сельского поселения, который</w:t>
      </w:r>
      <w:r>
        <w:rPr>
          <w:rStyle w:val="FontStyle11"/>
        </w:rPr>
        <w:br/>
        <w:t>осуществляет свою деятельность в соответствии с Уставом МКУ. Юридический адрес:</w:t>
      </w:r>
      <w:r>
        <w:rPr>
          <w:rStyle w:val="FontStyle11"/>
        </w:rPr>
        <w:br/>
        <w:t xml:space="preserve">Республика Крым, </w:t>
      </w:r>
      <w:r w:rsidR="00D97130">
        <w:rPr>
          <w:rStyle w:val="FontStyle11"/>
        </w:rPr>
        <w:t>Красногвардейский</w:t>
      </w:r>
      <w:r>
        <w:rPr>
          <w:rStyle w:val="FontStyle11"/>
        </w:rPr>
        <w:t xml:space="preserve"> район, с. </w:t>
      </w:r>
      <w:r w:rsidR="00D97130">
        <w:rPr>
          <w:rStyle w:val="FontStyle11"/>
        </w:rPr>
        <w:t>Котельниково, ул. Московская, 7.</w:t>
      </w:r>
    </w:p>
    <w:p w:rsidR="008A0D9D" w:rsidRDefault="003855B9">
      <w:pPr>
        <w:pStyle w:val="Style8"/>
        <w:widowControl/>
        <w:tabs>
          <w:tab w:val="left" w:pos="1018"/>
        </w:tabs>
        <w:spacing w:line="274" w:lineRule="exact"/>
        <w:ind w:left="773" w:firstLine="0"/>
        <w:jc w:val="left"/>
        <w:rPr>
          <w:rStyle w:val="FontStyle11"/>
        </w:rPr>
      </w:pPr>
      <w:r>
        <w:rPr>
          <w:rStyle w:val="FontStyle11"/>
        </w:rPr>
        <w:t>4.</w:t>
      </w:r>
      <w:r>
        <w:rPr>
          <w:rStyle w:val="FontStyle11"/>
          <w:sz w:val="20"/>
          <w:szCs w:val="20"/>
        </w:rPr>
        <w:tab/>
      </w:r>
      <w:r>
        <w:rPr>
          <w:rStyle w:val="FontStyle11"/>
        </w:rPr>
        <w:t>Основные положения законодательств об охране труда.</w:t>
      </w:r>
    </w:p>
    <w:p w:rsidR="008A0D9D" w:rsidRDefault="003855B9">
      <w:pPr>
        <w:pStyle w:val="Style8"/>
        <w:widowControl/>
        <w:tabs>
          <w:tab w:val="left" w:pos="1186"/>
        </w:tabs>
        <w:spacing w:line="274" w:lineRule="exact"/>
        <w:ind w:left="773" w:firstLine="0"/>
        <w:jc w:val="left"/>
        <w:rPr>
          <w:rStyle w:val="FontStyle11"/>
        </w:rPr>
      </w:pPr>
      <w:r>
        <w:rPr>
          <w:rStyle w:val="FontStyle11"/>
        </w:rPr>
        <w:t>4.1.</w:t>
      </w:r>
      <w:r>
        <w:rPr>
          <w:rStyle w:val="FontStyle11"/>
          <w:sz w:val="20"/>
          <w:szCs w:val="20"/>
        </w:rPr>
        <w:tab/>
      </w:r>
      <w:r>
        <w:rPr>
          <w:rStyle w:val="FontStyle11"/>
        </w:rPr>
        <w:t>Трудовой договор.</w:t>
      </w:r>
    </w:p>
    <w:p w:rsidR="008A0D9D" w:rsidRDefault="003855B9">
      <w:pPr>
        <w:pStyle w:val="Style5"/>
        <w:widowControl/>
        <w:spacing w:line="274" w:lineRule="exact"/>
        <w:ind w:firstLine="0"/>
        <w:rPr>
          <w:rStyle w:val="FontStyle11"/>
        </w:rPr>
      </w:pPr>
      <w:r>
        <w:rPr>
          <w:rStyle w:val="FontStyle11"/>
        </w:rPr>
        <w:t>4.1.1.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 Сторонами трудового договора являются работодатель и работник. 4.1.2.Трудовые договоры могут заключаться:</w:t>
      </w:r>
    </w:p>
    <w:p w:rsidR="008A0D9D" w:rsidRDefault="003855B9">
      <w:pPr>
        <w:pStyle w:val="Style5"/>
        <w:widowControl/>
        <w:spacing w:line="274" w:lineRule="exact"/>
        <w:ind w:left="797" w:firstLine="0"/>
        <w:jc w:val="left"/>
        <w:rPr>
          <w:rStyle w:val="FontStyle11"/>
        </w:rPr>
      </w:pPr>
      <w:r>
        <w:rPr>
          <w:rStyle w:val="FontStyle11"/>
        </w:rPr>
        <w:t>1) на неопределенный срок;</w:t>
      </w:r>
    </w:p>
    <w:p w:rsidR="008A0D9D" w:rsidRDefault="003855B9">
      <w:pPr>
        <w:pStyle w:val="Style5"/>
        <w:widowControl/>
        <w:spacing w:line="274" w:lineRule="exact"/>
        <w:ind w:firstLine="710"/>
        <w:rPr>
          <w:rStyle w:val="FontStyle11"/>
        </w:rPr>
      </w:pPr>
      <w:r>
        <w:rPr>
          <w:rStyle w:val="FontStyle11"/>
        </w:rPr>
        <w:t>2) на определенный срок не более пяти лет (срочный трудовой договор) 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Если в трудовом договоре не оговорен срок его действия, то договор считается заключенным на неопределенный срок. В случае, если ни одна из сторон не потребовала расторжения срочного трудового договора в связи с истечением его срока, а работник продолжает работу после истечения срока трудового договора, трудовой договор считается заключенным на неопределенный срок.</w:t>
      </w:r>
    </w:p>
    <w:p w:rsidR="008A0D9D" w:rsidRDefault="003855B9">
      <w:pPr>
        <w:pStyle w:val="Style8"/>
        <w:widowControl/>
        <w:tabs>
          <w:tab w:val="left" w:pos="1186"/>
        </w:tabs>
        <w:spacing w:line="274" w:lineRule="exact"/>
        <w:ind w:left="773" w:firstLine="0"/>
        <w:jc w:val="left"/>
        <w:rPr>
          <w:rStyle w:val="FontStyle11"/>
        </w:rPr>
      </w:pPr>
      <w:r>
        <w:rPr>
          <w:rStyle w:val="FontStyle11"/>
        </w:rPr>
        <w:t>4.2.</w:t>
      </w:r>
      <w:r>
        <w:rPr>
          <w:rStyle w:val="FontStyle11"/>
          <w:sz w:val="20"/>
          <w:szCs w:val="20"/>
        </w:rPr>
        <w:tab/>
      </w:r>
      <w:r>
        <w:rPr>
          <w:rStyle w:val="FontStyle11"/>
        </w:rPr>
        <w:t>Рабочее время и время отдыха.</w:t>
      </w:r>
    </w:p>
    <w:p w:rsidR="008A0D9D" w:rsidRDefault="003855B9" w:rsidP="000D1EE8">
      <w:pPr>
        <w:pStyle w:val="Style8"/>
        <w:widowControl/>
        <w:numPr>
          <w:ilvl w:val="0"/>
          <w:numId w:val="5"/>
        </w:numPr>
        <w:tabs>
          <w:tab w:val="left" w:pos="1349"/>
        </w:tabs>
        <w:spacing w:line="274" w:lineRule="exact"/>
        <w:ind w:firstLine="706"/>
        <w:rPr>
          <w:rStyle w:val="FontStyle11"/>
        </w:rPr>
      </w:pPr>
      <w:r>
        <w:rPr>
          <w:rStyle w:val="FontStyle11"/>
        </w:rPr>
        <w:t>В администрации сельского поселения устанавливается пятидневная рабочая неделя продолжительностью 40 часов с двумя выходными днями - суббота и воскресенье.</w:t>
      </w:r>
    </w:p>
    <w:p w:rsidR="008A0D9D" w:rsidRDefault="003855B9" w:rsidP="000D1EE8">
      <w:pPr>
        <w:pStyle w:val="Style8"/>
        <w:widowControl/>
        <w:numPr>
          <w:ilvl w:val="0"/>
          <w:numId w:val="5"/>
        </w:numPr>
        <w:tabs>
          <w:tab w:val="left" w:pos="1349"/>
        </w:tabs>
        <w:spacing w:line="274" w:lineRule="exact"/>
        <w:ind w:firstLine="706"/>
        <w:rPr>
          <w:rStyle w:val="FontStyle11"/>
        </w:rPr>
      </w:pPr>
      <w:r>
        <w:rPr>
          <w:rStyle w:val="FontStyle11"/>
        </w:rPr>
        <w:t>В администрации сельского поселения устанавливается следующий режим рабочего времени: начало рабочего дня в 08 часов 00 минут, окончание рабочего дня в 17 часов 00 минут. Продолжительность рабочего дня, непосредственно предшествующего нерабочему праздничному дню, уменьшается на один час.</w:t>
      </w:r>
    </w:p>
    <w:p w:rsidR="008A0D9D" w:rsidRDefault="003855B9" w:rsidP="000D1EE8">
      <w:pPr>
        <w:pStyle w:val="Style8"/>
        <w:widowControl/>
        <w:numPr>
          <w:ilvl w:val="0"/>
          <w:numId w:val="6"/>
        </w:numPr>
        <w:tabs>
          <w:tab w:val="left" w:pos="1454"/>
        </w:tabs>
        <w:spacing w:line="274" w:lineRule="exact"/>
        <w:rPr>
          <w:rStyle w:val="FontStyle11"/>
        </w:rPr>
      </w:pPr>
      <w:r>
        <w:rPr>
          <w:rStyle w:val="FontStyle11"/>
        </w:rPr>
        <w:t>Работа в администрации сельского поселения и её структурных подразделениях осуществляется с учетом особых условий муниципальной службы (сложность, напряженность, специальный режим работы), в соответствии с которым муниципальные и немуниципальные служащие могут по распоряжению работодателя при необходимости привлекаться к выполнению своих трудовых обязанностей за пределами нормальной продолжительности рабочего времени.</w:t>
      </w:r>
    </w:p>
    <w:p w:rsidR="008A0D9D" w:rsidRDefault="003855B9" w:rsidP="000D1EE8">
      <w:pPr>
        <w:pStyle w:val="Style8"/>
        <w:widowControl/>
        <w:numPr>
          <w:ilvl w:val="0"/>
          <w:numId w:val="6"/>
        </w:numPr>
        <w:tabs>
          <w:tab w:val="left" w:pos="1454"/>
        </w:tabs>
        <w:spacing w:line="274" w:lineRule="exact"/>
        <w:rPr>
          <w:rStyle w:val="FontStyle11"/>
        </w:rPr>
      </w:pPr>
      <w:r>
        <w:rPr>
          <w:rStyle w:val="FontStyle11"/>
        </w:rPr>
        <w:t>Работники могут привлекаться к работе в выходные и нерабочие праздничные дни на основании их письменного согласия в соответствии с графиком дежурства, утвержденным распоряжением главы администрации сельского поселения. За работу в выходные и нерабочие праздничные дни работникам предоставляются дни отдыха в удобное для них время.</w:t>
      </w:r>
    </w:p>
    <w:p w:rsidR="008A0D9D" w:rsidRDefault="003855B9" w:rsidP="000D1EE8">
      <w:pPr>
        <w:pStyle w:val="Style8"/>
        <w:widowControl/>
        <w:numPr>
          <w:ilvl w:val="0"/>
          <w:numId w:val="6"/>
        </w:numPr>
        <w:tabs>
          <w:tab w:val="left" w:pos="1454"/>
        </w:tabs>
        <w:spacing w:line="274" w:lineRule="exact"/>
        <w:rPr>
          <w:rStyle w:val="FontStyle11"/>
        </w:rPr>
      </w:pPr>
      <w:r>
        <w:rPr>
          <w:rStyle w:val="FontStyle11"/>
        </w:rPr>
        <w:t>Отсутствие на рабочем месте работника без уважительной причины не допускается. К работнику, отсутствующему на рабочем месте без уважительной причины, применяются меры дисциплинарного воздействия в соответствии с трудовым законодательством.</w:t>
      </w:r>
    </w:p>
    <w:p w:rsidR="008A0D9D" w:rsidRDefault="003855B9" w:rsidP="000D1EE8">
      <w:pPr>
        <w:pStyle w:val="Style8"/>
        <w:widowControl/>
        <w:numPr>
          <w:ilvl w:val="0"/>
          <w:numId w:val="6"/>
        </w:numPr>
        <w:tabs>
          <w:tab w:val="left" w:pos="1454"/>
        </w:tabs>
        <w:spacing w:line="274" w:lineRule="exact"/>
        <w:rPr>
          <w:rStyle w:val="FontStyle11"/>
        </w:rPr>
      </w:pPr>
      <w:r>
        <w:rPr>
          <w:rStyle w:val="FontStyle11"/>
        </w:rPr>
        <w:t>В администрации сельского поселения ведется табель учета рабочего времени.</w:t>
      </w:r>
    </w:p>
    <w:p w:rsidR="008A0D9D" w:rsidRDefault="003855B9">
      <w:pPr>
        <w:pStyle w:val="Style5"/>
        <w:widowControl/>
        <w:spacing w:line="274" w:lineRule="exact"/>
        <w:ind w:left="773" w:firstLine="0"/>
        <w:jc w:val="left"/>
        <w:rPr>
          <w:rStyle w:val="FontStyle11"/>
        </w:rPr>
      </w:pPr>
      <w:r>
        <w:rPr>
          <w:rStyle w:val="FontStyle11"/>
        </w:rPr>
        <w:t>4.3. Время отдыха.</w:t>
      </w:r>
    </w:p>
    <w:p w:rsidR="008A0D9D" w:rsidRDefault="003855B9" w:rsidP="000D1EE8">
      <w:pPr>
        <w:pStyle w:val="Style8"/>
        <w:widowControl/>
        <w:numPr>
          <w:ilvl w:val="0"/>
          <w:numId w:val="7"/>
        </w:numPr>
        <w:tabs>
          <w:tab w:val="left" w:pos="1382"/>
        </w:tabs>
        <w:spacing w:line="274" w:lineRule="exact"/>
        <w:rPr>
          <w:rStyle w:val="FontStyle11"/>
        </w:rPr>
      </w:pPr>
      <w:r>
        <w:rPr>
          <w:rStyle w:val="FontStyle11"/>
        </w:rPr>
        <w:t>К времени отдыха - времени, в течение которого работник свободен от исполнения трудовых обязанностей и которое он может использовать по своему усмотрению, относятся: перерывы в течение рабочего дня, выходные дни, ежедневный (междусменный) отдых, нерабочие праздничные дни, дни отпуска.</w:t>
      </w:r>
    </w:p>
    <w:p w:rsidR="008A0D9D" w:rsidRDefault="003855B9" w:rsidP="000D1EE8">
      <w:pPr>
        <w:pStyle w:val="Style8"/>
        <w:widowControl/>
        <w:numPr>
          <w:ilvl w:val="0"/>
          <w:numId w:val="7"/>
        </w:numPr>
        <w:tabs>
          <w:tab w:val="left" w:pos="1382"/>
        </w:tabs>
        <w:spacing w:line="274" w:lineRule="exact"/>
        <w:rPr>
          <w:rStyle w:val="FontStyle11"/>
        </w:rPr>
      </w:pPr>
      <w:r>
        <w:rPr>
          <w:rStyle w:val="FontStyle11"/>
        </w:rPr>
        <w:t>Работникам администрации сельского поселения предоставляется перерыв в рабочее время для отдыха и питания ежедневно с 12 часов 00 минут до 13 часов 00 минут. Перерыв для отдыха и питания не включается в рабочее время и не подлежит оплате.</w:t>
      </w:r>
    </w:p>
    <w:p w:rsidR="008A0D9D" w:rsidRDefault="003855B9" w:rsidP="000D1EE8">
      <w:pPr>
        <w:pStyle w:val="Style8"/>
        <w:widowControl/>
        <w:numPr>
          <w:ilvl w:val="0"/>
          <w:numId w:val="7"/>
        </w:numPr>
        <w:tabs>
          <w:tab w:val="left" w:pos="1382"/>
        </w:tabs>
        <w:spacing w:line="274" w:lineRule="exact"/>
        <w:rPr>
          <w:rStyle w:val="FontStyle11"/>
        </w:rPr>
      </w:pPr>
      <w:r>
        <w:rPr>
          <w:rStyle w:val="FontStyle11"/>
        </w:rPr>
        <w:t>Нерабочие праздничные дни установлены статьей 112 Трудового кодекса Российской Федерации.</w:t>
      </w:r>
    </w:p>
    <w:p w:rsidR="008A0D9D" w:rsidRDefault="003855B9">
      <w:pPr>
        <w:pStyle w:val="Style8"/>
        <w:widowControl/>
        <w:tabs>
          <w:tab w:val="left" w:pos="1579"/>
        </w:tabs>
        <w:spacing w:line="274" w:lineRule="exact"/>
        <w:ind w:firstLine="763"/>
        <w:rPr>
          <w:rStyle w:val="FontStyle11"/>
        </w:rPr>
      </w:pPr>
      <w:r>
        <w:rPr>
          <w:rStyle w:val="FontStyle11"/>
        </w:rPr>
        <w:t>4.3.4.</w:t>
      </w:r>
      <w:r>
        <w:rPr>
          <w:rStyle w:val="FontStyle11"/>
          <w:sz w:val="20"/>
          <w:szCs w:val="20"/>
        </w:rPr>
        <w:tab/>
      </w:r>
      <w:r>
        <w:rPr>
          <w:rStyle w:val="FontStyle11"/>
        </w:rPr>
        <w:t>Работникам администрации сельского поселения предоставляются</w:t>
      </w:r>
      <w:r>
        <w:rPr>
          <w:rStyle w:val="FontStyle11"/>
        </w:rPr>
        <w:br/>
        <w:t>ежегодные основные и дополнительные оплачиваемые отпуска:</w:t>
      </w:r>
    </w:p>
    <w:p w:rsidR="008A0D9D" w:rsidRDefault="003855B9">
      <w:pPr>
        <w:pStyle w:val="Style5"/>
        <w:widowControl/>
        <w:spacing w:line="274" w:lineRule="exact"/>
        <w:ind w:firstLine="787"/>
        <w:rPr>
          <w:rStyle w:val="FontStyle11"/>
        </w:rPr>
      </w:pPr>
      <w:r>
        <w:rPr>
          <w:rStyle w:val="FontStyle11"/>
        </w:rPr>
        <w:t>1)Немуниципальным служащим предоставляется ежегодный основной оплачиваемый отпуск 28 календарных дней.</w:t>
      </w:r>
    </w:p>
    <w:p w:rsidR="008A0D9D" w:rsidRDefault="003855B9">
      <w:pPr>
        <w:pStyle w:val="Style5"/>
        <w:widowControl/>
        <w:spacing w:line="274" w:lineRule="exact"/>
        <w:ind w:firstLine="763"/>
        <w:rPr>
          <w:rStyle w:val="FontStyle11"/>
        </w:rPr>
      </w:pPr>
      <w:r>
        <w:rPr>
          <w:rStyle w:val="FontStyle11"/>
        </w:rPr>
        <w:t>2)Муниципальным служащим предоставляется ежегодный основной оплачиваемый отпуск продолжительностью 30 календарных дней.</w:t>
      </w:r>
    </w:p>
    <w:p w:rsidR="008A0D9D" w:rsidRDefault="003855B9">
      <w:pPr>
        <w:pStyle w:val="Style5"/>
        <w:widowControl/>
        <w:spacing w:line="274" w:lineRule="exact"/>
        <w:ind w:firstLine="768"/>
        <w:rPr>
          <w:rStyle w:val="FontStyle11"/>
        </w:rPr>
      </w:pPr>
      <w:r>
        <w:rPr>
          <w:rStyle w:val="FontStyle11"/>
        </w:rPr>
        <w:t>3)Муниципальным служащим предоставляются дополнительные оплачиваемые отпуска за выслугу лет и особые условия муниципальной службы. Ежегодный дополнительный оплачиваемый отпуск за выслугу лет предоставляется продолжительностью, исчисляемой из расчета один календарный день за полный календарный год муниципальной службы.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замещающих высшие и главные должности муниципальной службы, не может превышать 45 календарных дней, для муниципальных служащих, замещающих должности муниципальной службы иных групп, - 40 календарных дней. Дополнительный оплачиваемый отпуск за ненормированный рабочий день предоставляется сверх ежегодного оплачиваемого отпуска. Продолжительность дополнительного оплачиваемого отпуска за ненормированный рабочий день определяется муниципальным правовым актом и не может быть менее трех и более шести календарных дней в зависимости от группы должностей муниципальной службы, объема работы, степени напряженности труда и других условий.</w:t>
      </w:r>
    </w:p>
    <w:p w:rsidR="008A0D9D" w:rsidRDefault="003855B9">
      <w:pPr>
        <w:pStyle w:val="Style8"/>
        <w:widowControl/>
        <w:tabs>
          <w:tab w:val="left" w:pos="1589"/>
        </w:tabs>
        <w:spacing w:line="274" w:lineRule="exact"/>
        <w:rPr>
          <w:rStyle w:val="FontStyle11"/>
        </w:rPr>
      </w:pPr>
      <w:r>
        <w:rPr>
          <w:rStyle w:val="FontStyle11"/>
        </w:rPr>
        <w:t>4.3.5.</w:t>
      </w:r>
      <w:r>
        <w:rPr>
          <w:rStyle w:val="FontStyle11"/>
          <w:sz w:val="20"/>
          <w:szCs w:val="20"/>
        </w:rPr>
        <w:tab/>
      </w:r>
      <w:r>
        <w:rPr>
          <w:rStyle w:val="FontStyle11"/>
        </w:rPr>
        <w:t>Очередность предоставления ежегодных отпусков устанавливается</w:t>
      </w:r>
      <w:r>
        <w:rPr>
          <w:rStyle w:val="FontStyle11"/>
        </w:rPr>
        <w:br/>
        <w:t>администрацией сельского поселения по согласованию с работником и отражается в</w:t>
      </w:r>
      <w:r>
        <w:rPr>
          <w:rStyle w:val="FontStyle11"/>
        </w:rPr>
        <w:br/>
        <w:t>графике отпусков. График отпусков составляется на каждый год не позднее, чем за две</w:t>
      </w:r>
      <w:r>
        <w:rPr>
          <w:rStyle w:val="FontStyle11"/>
        </w:rPr>
        <w:br/>
        <w:t>недели до наступления календарного года и доводится до сведения всех работников.</w:t>
      </w:r>
      <w:r>
        <w:rPr>
          <w:rStyle w:val="FontStyle11"/>
        </w:rPr>
        <w:br/>
        <w:t>График отпусков обязателен как для работодателя, так и для работника.</w:t>
      </w:r>
    </w:p>
    <w:p w:rsidR="008A0D9D" w:rsidRDefault="003855B9">
      <w:pPr>
        <w:pStyle w:val="Style8"/>
        <w:widowControl/>
        <w:tabs>
          <w:tab w:val="left" w:pos="1402"/>
        </w:tabs>
        <w:spacing w:line="274" w:lineRule="exact"/>
        <w:ind w:firstLine="763"/>
        <w:rPr>
          <w:rStyle w:val="FontStyle11"/>
        </w:rPr>
      </w:pPr>
      <w:r>
        <w:rPr>
          <w:rStyle w:val="FontStyle11"/>
        </w:rPr>
        <w:t>4.3.6.</w:t>
      </w:r>
      <w:r>
        <w:rPr>
          <w:rStyle w:val="FontStyle11"/>
          <w:sz w:val="20"/>
          <w:szCs w:val="20"/>
        </w:rPr>
        <w:tab/>
      </w:r>
      <w:r>
        <w:rPr>
          <w:rStyle w:val="FontStyle11"/>
        </w:rPr>
        <w:t>О времени начала отпуска работник должен быть извещен под роспись не</w:t>
      </w:r>
      <w:r>
        <w:rPr>
          <w:rStyle w:val="FontStyle11"/>
        </w:rPr>
        <w:br/>
        <w:t>позднее, чем за две недели до его начала.</w:t>
      </w:r>
    </w:p>
    <w:p w:rsidR="008A0D9D" w:rsidRDefault="003855B9" w:rsidP="000D1EE8">
      <w:pPr>
        <w:pStyle w:val="Style8"/>
        <w:widowControl/>
        <w:numPr>
          <w:ilvl w:val="0"/>
          <w:numId w:val="8"/>
        </w:numPr>
        <w:tabs>
          <w:tab w:val="left" w:pos="1536"/>
        </w:tabs>
        <w:spacing w:line="274" w:lineRule="exact"/>
        <w:rPr>
          <w:rStyle w:val="FontStyle11"/>
        </w:rPr>
      </w:pPr>
      <w:r>
        <w:rPr>
          <w:rStyle w:val="FontStyle11"/>
        </w:rPr>
        <w:t>По соглашению между работником и работодателем ежегодный оплачиваемый отпуск может быть разделен на части. При этом, часть этого отпуска должна быть не менее 14 календарных дней.</w:t>
      </w:r>
    </w:p>
    <w:p w:rsidR="008A0D9D" w:rsidRDefault="003855B9" w:rsidP="000D1EE8">
      <w:pPr>
        <w:pStyle w:val="Style8"/>
        <w:widowControl/>
        <w:numPr>
          <w:ilvl w:val="0"/>
          <w:numId w:val="8"/>
        </w:numPr>
        <w:tabs>
          <w:tab w:val="left" w:pos="1536"/>
        </w:tabs>
        <w:spacing w:line="274" w:lineRule="exact"/>
        <w:rPr>
          <w:rStyle w:val="FontStyle11"/>
        </w:rPr>
      </w:pPr>
      <w:r>
        <w:rPr>
          <w:rStyle w:val="FontStyle11"/>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8A0D9D" w:rsidRDefault="003855B9">
      <w:pPr>
        <w:pStyle w:val="Style8"/>
        <w:widowControl/>
        <w:tabs>
          <w:tab w:val="left" w:pos="1416"/>
        </w:tabs>
        <w:spacing w:line="274" w:lineRule="exact"/>
        <w:ind w:firstLine="768"/>
        <w:rPr>
          <w:rStyle w:val="FontStyle11"/>
        </w:rPr>
      </w:pPr>
      <w:r>
        <w:rPr>
          <w:rStyle w:val="FontStyle11"/>
        </w:rPr>
        <w:t>4.3.9.</w:t>
      </w:r>
      <w:r>
        <w:rPr>
          <w:rStyle w:val="FontStyle11"/>
          <w:sz w:val="20"/>
          <w:szCs w:val="20"/>
        </w:rPr>
        <w:tab/>
      </w:r>
      <w:r>
        <w:rPr>
          <w:rStyle w:val="FontStyle11"/>
        </w:rPr>
        <w:t>Часть ежегодного оплачиваемого отпуска, превышающая 28 календарных</w:t>
      </w:r>
      <w:r>
        <w:rPr>
          <w:rStyle w:val="FontStyle11"/>
        </w:rPr>
        <w:br/>
        <w:t>дней, по письменному заявлению работника может быть заменена денежной</w:t>
      </w:r>
      <w:r>
        <w:rPr>
          <w:rStyle w:val="FontStyle11"/>
        </w:rPr>
        <w:br/>
        <w:t>компенсацией.</w:t>
      </w:r>
    </w:p>
    <w:p w:rsidR="008A0D9D" w:rsidRDefault="003855B9">
      <w:pPr>
        <w:pStyle w:val="Style8"/>
        <w:widowControl/>
        <w:tabs>
          <w:tab w:val="left" w:pos="1627"/>
        </w:tabs>
        <w:spacing w:line="274" w:lineRule="exact"/>
        <w:ind w:firstLine="763"/>
        <w:rPr>
          <w:rStyle w:val="FontStyle11"/>
        </w:rPr>
      </w:pPr>
      <w:r>
        <w:rPr>
          <w:rStyle w:val="FontStyle11"/>
        </w:rPr>
        <w:t>4.3.10.</w:t>
      </w:r>
      <w:r>
        <w:rPr>
          <w:rStyle w:val="FontStyle11"/>
          <w:sz w:val="20"/>
          <w:szCs w:val="20"/>
        </w:rPr>
        <w:tab/>
      </w:r>
      <w:r>
        <w:rPr>
          <w:rStyle w:val="FontStyle11"/>
        </w:rPr>
        <w:t>По семейным обстоятельствам и другим уважительным причинам</w:t>
      </w:r>
      <w:r>
        <w:rPr>
          <w:rStyle w:val="FontStyle11"/>
        </w:rPr>
        <w:br/>
        <w:t>работнику по его письменному заявлению может быть предоставлен отпуск без</w:t>
      </w:r>
      <w:r>
        <w:rPr>
          <w:rStyle w:val="FontStyle11"/>
        </w:rPr>
        <w:br/>
        <w:t>сохранения заработной платы, продолжительность которого определяется по соглашению</w:t>
      </w:r>
      <w:r>
        <w:rPr>
          <w:rStyle w:val="FontStyle11"/>
        </w:rPr>
        <w:br/>
        <w:t>между работником и работодателем, но не более одного года.</w:t>
      </w:r>
    </w:p>
    <w:p w:rsidR="008A0D9D" w:rsidRDefault="003855B9">
      <w:pPr>
        <w:pStyle w:val="Style8"/>
        <w:widowControl/>
        <w:tabs>
          <w:tab w:val="left" w:pos="1526"/>
        </w:tabs>
        <w:spacing w:line="274" w:lineRule="exact"/>
        <w:ind w:firstLine="763"/>
        <w:rPr>
          <w:rStyle w:val="FontStyle11"/>
        </w:rPr>
      </w:pPr>
      <w:r>
        <w:rPr>
          <w:rStyle w:val="FontStyle11"/>
        </w:rPr>
        <w:t>4.3.11.</w:t>
      </w:r>
      <w:r>
        <w:rPr>
          <w:rStyle w:val="FontStyle11"/>
          <w:sz w:val="20"/>
          <w:szCs w:val="20"/>
        </w:rPr>
        <w:tab/>
      </w:r>
      <w:r>
        <w:rPr>
          <w:rStyle w:val="FontStyle11"/>
        </w:rPr>
        <w:t>При увольнении работнику выплачивается денежная компенсация за все</w:t>
      </w:r>
      <w:r>
        <w:rPr>
          <w:rStyle w:val="FontStyle11"/>
        </w:rPr>
        <w:br/>
        <w:t>неиспользованные отпуска.</w:t>
      </w:r>
    </w:p>
    <w:p w:rsidR="008A0D9D" w:rsidRDefault="003855B9">
      <w:pPr>
        <w:pStyle w:val="Style8"/>
        <w:widowControl/>
        <w:tabs>
          <w:tab w:val="left" w:pos="1008"/>
        </w:tabs>
        <w:spacing w:line="274" w:lineRule="exact"/>
        <w:ind w:firstLine="768"/>
        <w:rPr>
          <w:rStyle w:val="FontStyle11"/>
        </w:rPr>
      </w:pPr>
      <w:r>
        <w:rPr>
          <w:rStyle w:val="FontStyle11"/>
        </w:rPr>
        <w:t>5.</w:t>
      </w:r>
      <w:r>
        <w:rPr>
          <w:rStyle w:val="FontStyle11"/>
          <w:sz w:val="20"/>
          <w:szCs w:val="20"/>
        </w:rPr>
        <w:tab/>
      </w:r>
      <w:r>
        <w:rPr>
          <w:rStyle w:val="FontStyle11"/>
        </w:rPr>
        <w:t>Правила внутреннего трудового распорядка предприятия и ответственность за</w:t>
      </w:r>
      <w:r>
        <w:rPr>
          <w:rStyle w:val="FontStyle11"/>
        </w:rPr>
        <w:br/>
        <w:t>их нарушение Правила внутреннего трудового распорядка определяют обязанности</w:t>
      </w:r>
      <w:r>
        <w:rPr>
          <w:rStyle w:val="FontStyle11"/>
        </w:rPr>
        <w:br/>
        <w:t>работников и администрации при выполнении ими своих должностных обязанностей,</w:t>
      </w:r>
      <w:r>
        <w:rPr>
          <w:rStyle w:val="FontStyle11"/>
        </w:rPr>
        <w:br/>
        <w:t>режим работы, а также правила поведения на предприятии, утверждаются руководителем</w:t>
      </w:r>
      <w:r>
        <w:rPr>
          <w:rStyle w:val="FontStyle11"/>
        </w:rPr>
        <w:br/>
        <w:t>предприятия. Выполнение требований Правил внутреннего трудового распорядка</w:t>
      </w:r>
      <w:r>
        <w:rPr>
          <w:rStyle w:val="FontStyle11"/>
        </w:rPr>
        <w:br/>
        <w:t>обязательно всеми работающими.</w:t>
      </w:r>
    </w:p>
    <w:p w:rsidR="008A0D9D" w:rsidRDefault="003855B9">
      <w:pPr>
        <w:pStyle w:val="Style8"/>
        <w:widowControl/>
        <w:tabs>
          <w:tab w:val="left" w:pos="1018"/>
        </w:tabs>
        <w:spacing w:line="274" w:lineRule="exact"/>
        <w:ind w:left="778" w:firstLine="0"/>
        <w:jc w:val="left"/>
        <w:rPr>
          <w:rStyle w:val="FontStyle11"/>
        </w:rPr>
      </w:pPr>
      <w:r>
        <w:rPr>
          <w:rStyle w:val="FontStyle11"/>
        </w:rPr>
        <w:t>6.</w:t>
      </w:r>
      <w:r>
        <w:rPr>
          <w:rStyle w:val="FontStyle11"/>
          <w:sz w:val="20"/>
          <w:szCs w:val="20"/>
        </w:rPr>
        <w:tab/>
      </w:r>
      <w:r>
        <w:rPr>
          <w:rStyle w:val="FontStyle11"/>
        </w:rPr>
        <w:t>Общие правила поведения работников на территории администрации.</w:t>
      </w:r>
    </w:p>
    <w:p w:rsidR="008A0D9D" w:rsidRDefault="003855B9">
      <w:pPr>
        <w:pStyle w:val="Style5"/>
        <w:widowControl/>
        <w:spacing w:line="274" w:lineRule="exact"/>
        <w:ind w:firstLine="787"/>
        <w:rPr>
          <w:rStyle w:val="FontStyle11"/>
        </w:rPr>
      </w:pPr>
      <w:r>
        <w:rPr>
          <w:rStyle w:val="FontStyle11"/>
        </w:rPr>
        <w:t>1. Работник обязан соблюдать нормы, правила и инструкции по охране труда, пожарной безопасности и правила внутреннего трудового распорядка.</w:t>
      </w:r>
    </w:p>
    <w:p w:rsidR="008A0D9D" w:rsidRDefault="003855B9">
      <w:pPr>
        <w:pStyle w:val="Style5"/>
        <w:widowControl/>
        <w:spacing w:line="274" w:lineRule="exact"/>
        <w:ind w:left="773" w:firstLine="0"/>
        <w:jc w:val="left"/>
        <w:rPr>
          <w:rStyle w:val="FontStyle11"/>
        </w:rPr>
      </w:pPr>
      <w:r>
        <w:rPr>
          <w:rStyle w:val="FontStyle11"/>
        </w:rPr>
        <w:t>2.Правильно применять коллективные и индивидуальные средства защиты.</w:t>
      </w:r>
    </w:p>
    <w:p w:rsidR="008A0D9D" w:rsidRDefault="003855B9" w:rsidP="000D1EE8">
      <w:pPr>
        <w:pStyle w:val="Style8"/>
        <w:widowControl/>
        <w:numPr>
          <w:ilvl w:val="0"/>
          <w:numId w:val="9"/>
        </w:numPr>
        <w:tabs>
          <w:tab w:val="left" w:pos="1027"/>
        </w:tabs>
        <w:spacing w:line="274" w:lineRule="exact"/>
        <w:rPr>
          <w:rStyle w:val="FontStyle11"/>
        </w:rPr>
      </w:pPr>
      <w:r>
        <w:rPr>
          <w:rStyle w:val="FontStyle11"/>
        </w:rPr>
        <w:t>Немедленно сообщать своему непосредственному руководителю о любом несчастном случае, происшедшем в администрации, о признаках профессионального заболевания, а также о ситуации, которая создает угрозу жизни и здоровью людей.</w:t>
      </w:r>
    </w:p>
    <w:p w:rsidR="008A0D9D" w:rsidRDefault="003855B9" w:rsidP="000D1EE8">
      <w:pPr>
        <w:pStyle w:val="Style8"/>
        <w:widowControl/>
        <w:numPr>
          <w:ilvl w:val="0"/>
          <w:numId w:val="9"/>
        </w:numPr>
        <w:tabs>
          <w:tab w:val="left" w:pos="1027"/>
        </w:tabs>
        <w:spacing w:line="274" w:lineRule="exact"/>
        <w:rPr>
          <w:rStyle w:val="FontStyle11"/>
        </w:rPr>
      </w:pPr>
      <w:r>
        <w:rPr>
          <w:rStyle w:val="FontStyle11"/>
        </w:rPr>
        <w:t>Запрещается употребление спиртных напитков, а также приступать к работе в состоянии алкогольного или наркотического опьянения (Курить разрешается только в специально оборудованных местах).</w:t>
      </w:r>
    </w:p>
    <w:p w:rsidR="008A0D9D" w:rsidRDefault="003855B9" w:rsidP="000D1EE8">
      <w:pPr>
        <w:pStyle w:val="Style8"/>
        <w:widowControl/>
        <w:numPr>
          <w:ilvl w:val="0"/>
          <w:numId w:val="9"/>
        </w:numPr>
        <w:tabs>
          <w:tab w:val="left" w:pos="1027"/>
        </w:tabs>
        <w:spacing w:line="274" w:lineRule="exact"/>
        <w:rPr>
          <w:rStyle w:val="FontStyle11"/>
        </w:rPr>
      </w:pPr>
      <w:r>
        <w:rPr>
          <w:rStyle w:val="FontStyle11"/>
        </w:rPr>
        <w:t>При заболевании или травмировании как на работе, так и вне ее необходимо сообщить об этом руководителю и обратиться в лечебное заведение.</w:t>
      </w:r>
    </w:p>
    <w:p w:rsidR="008A0D9D" w:rsidRDefault="003855B9" w:rsidP="000D1EE8">
      <w:pPr>
        <w:pStyle w:val="Style8"/>
        <w:widowControl/>
        <w:numPr>
          <w:ilvl w:val="0"/>
          <w:numId w:val="9"/>
        </w:numPr>
        <w:tabs>
          <w:tab w:val="left" w:pos="1027"/>
        </w:tabs>
        <w:spacing w:line="274" w:lineRule="exact"/>
        <w:rPr>
          <w:rStyle w:val="FontStyle11"/>
        </w:rPr>
      </w:pPr>
      <w:r>
        <w:rPr>
          <w:rStyle w:val="FontStyle11"/>
        </w:rPr>
        <w:t>При несчастном случае следует оказать помощь пострадавшему в соответствии с инструкцией по оказанию до врачебной помощи, вызвать работника медицинской службы. Сохранить до расследования обстановку на рабочем месте такой, какой она была в момент происшествия, если это не угрожает жизни и здоровью окружающих и не приведет к аварии.</w:t>
      </w:r>
    </w:p>
    <w:p w:rsidR="008A0D9D" w:rsidRDefault="003855B9">
      <w:pPr>
        <w:pStyle w:val="Style5"/>
        <w:widowControl/>
        <w:spacing w:before="53" w:line="274" w:lineRule="exact"/>
        <w:ind w:firstLine="768"/>
        <w:rPr>
          <w:rStyle w:val="FontStyle11"/>
        </w:rPr>
      </w:pPr>
      <w:r>
        <w:rPr>
          <w:rStyle w:val="FontStyle11"/>
        </w:rPr>
        <w:t>7. При обнаружении неисправности оборудования, приспособлений, инструмента сообщить об этом Главе администрации. Пользоваться и применять в работе неисправные оборудование и инструменты запрещается.</w:t>
      </w:r>
    </w:p>
    <w:p w:rsidR="008A0D9D" w:rsidRDefault="003855B9">
      <w:pPr>
        <w:pStyle w:val="Style5"/>
        <w:widowControl/>
        <w:spacing w:line="274" w:lineRule="exact"/>
        <w:ind w:firstLine="782"/>
        <w:rPr>
          <w:rStyle w:val="FontStyle11"/>
        </w:rPr>
      </w:pPr>
      <w:r>
        <w:rPr>
          <w:rStyle w:val="FontStyle11"/>
        </w:rPr>
        <w:t>8.Выполняя трудовые обязанности соблюдать следующие требования: - ходить только по установленным проходам; -не садиться и не облокачиваться на случайные предметы и ограждения; -не подниматься и не спускаться бегом по лестничным маршам; -не прикасаться к электрическим проводам, кабелям электротехнических установок; При передвижении по территории необходимо соблюдать следующие требования: - ходить по пешеходным дорожкам, тротуарам; - переходить автомобильные дороги в установленных местах; - при выходе из здания убедиться в отсутствии движущегося транспорта. -соблюдать осторожность при обходе транспортных средств и других препятствий, ограничивающих видимость проезжей части. - соблюдать правила дорожного движения и правила поведения в транспортных средствах -в период неблагоприятных погодных условий (гололед, снегопад, туман) соблюдать особую осторожность.</w:t>
      </w:r>
    </w:p>
    <w:p w:rsidR="008A0D9D" w:rsidRDefault="003855B9">
      <w:pPr>
        <w:pStyle w:val="Style8"/>
        <w:widowControl/>
        <w:tabs>
          <w:tab w:val="left" w:pos="1018"/>
        </w:tabs>
        <w:spacing w:line="274" w:lineRule="exact"/>
        <w:ind w:left="778" w:firstLine="0"/>
        <w:jc w:val="left"/>
        <w:rPr>
          <w:rStyle w:val="FontStyle11"/>
        </w:rPr>
      </w:pPr>
      <w:r>
        <w:rPr>
          <w:rStyle w:val="FontStyle11"/>
        </w:rPr>
        <w:t>7.</w:t>
      </w:r>
      <w:r>
        <w:rPr>
          <w:rStyle w:val="FontStyle11"/>
          <w:sz w:val="20"/>
          <w:szCs w:val="20"/>
        </w:rPr>
        <w:tab/>
      </w:r>
      <w:r>
        <w:rPr>
          <w:rStyle w:val="FontStyle11"/>
        </w:rPr>
        <w:t>Основные опасные и вредные производственные факторы.</w:t>
      </w:r>
    </w:p>
    <w:p w:rsidR="008A0D9D" w:rsidRDefault="003855B9">
      <w:pPr>
        <w:pStyle w:val="Style8"/>
        <w:widowControl/>
        <w:tabs>
          <w:tab w:val="left" w:pos="1354"/>
        </w:tabs>
        <w:spacing w:line="274" w:lineRule="exact"/>
        <w:ind w:firstLine="778"/>
        <w:rPr>
          <w:rStyle w:val="FontStyle11"/>
        </w:rPr>
      </w:pPr>
      <w:r>
        <w:rPr>
          <w:rStyle w:val="FontStyle11"/>
        </w:rPr>
        <w:t>7.1.</w:t>
      </w:r>
      <w:r>
        <w:rPr>
          <w:rStyle w:val="FontStyle11"/>
          <w:sz w:val="20"/>
          <w:szCs w:val="20"/>
        </w:rPr>
        <w:tab/>
      </w:r>
      <w:r>
        <w:rPr>
          <w:rStyle w:val="FontStyle11"/>
        </w:rPr>
        <w:t>Работа сотрудников администрации может сопровождаться наличием</w:t>
      </w:r>
      <w:r>
        <w:rPr>
          <w:rStyle w:val="FontStyle11"/>
        </w:rPr>
        <w:br/>
        <w:t>следующих опасных и вредных производственных факторов: - работа на персональных</w:t>
      </w:r>
      <w:r>
        <w:rPr>
          <w:rStyle w:val="FontStyle11"/>
        </w:rPr>
        <w:br/>
        <w:t>компьютерах - ограниченной двигательной активностью, монотонностью и значительным</w:t>
      </w:r>
      <w:r>
        <w:rPr>
          <w:rStyle w:val="FontStyle11"/>
        </w:rPr>
        <w:br/>
        <w:t>зрительным напряжением; - работа с электроприборами (приборы освещения, бытовая</w:t>
      </w:r>
      <w:r>
        <w:rPr>
          <w:rStyle w:val="FontStyle11"/>
        </w:rPr>
        <w:br/>
        <w:t>техника, принтер, сканер и прочие виды офисной техники) - повышенным значением</w:t>
      </w:r>
      <w:r>
        <w:rPr>
          <w:rStyle w:val="FontStyle11"/>
        </w:rPr>
        <w:br/>
        <w:t>напряжения электрической цепи; - работа вне организации (по пути к месту командировки</w:t>
      </w:r>
      <w:r>
        <w:rPr>
          <w:rStyle w:val="FontStyle11"/>
        </w:rPr>
        <w:br/>
        <w:t>и обратно) - движущимися машинами (автомобили и прочие виды транспорта),</w:t>
      </w:r>
      <w:r>
        <w:rPr>
          <w:rStyle w:val="FontStyle11"/>
        </w:rPr>
        <w:br/>
        <w:t>неудовлетворительным состоянием дорожного покрытия (гололед, неровности дороги и</w:t>
      </w:r>
    </w:p>
    <w:p w:rsidR="008A0D9D" w:rsidRDefault="003855B9">
      <w:pPr>
        <w:pStyle w:val="Style4"/>
        <w:widowControl/>
        <w:spacing w:line="274" w:lineRule="exact"/>
        <w:rPr>
          <w:rStyle w:val="FontStyle11"/>
        </w:rPr>
      </w:pPr>
      <w:r>
        <w:rPr>
          <w:rStyle w:val="FontStyle11"/>
        </w:rPr>
        <w:t>пр.)</w:t>
      </w:r>
    </w:p>
    <w:p w:rsidR="008A0D9D" w:rsidRDefault="003855B9">
      <w:pPr>
        <w:pStyle w:val="Style8"/>
        <w:widowControl/>
        <w:tabs>
          <w:tab w:val="left" w:pos="1190"/>
        </w:tabs>
        <w:spacing w:line="274" w:lineRule="exact"/>
        <w:ind w:firstLine="778"/>
        <w:rPr>
          <w:rStyle w:val="FontStyle11"/>
        </w:rPr>
      </w:pPr>
      <w:r>
        <w:rPr>
          <w:rStyle w:val="FontStyle11"/>
        </w:rPr>
        <w:t>7.2.</w:t>
      </w:r>
      <w:r>
        <w:rPr>
          <w:rStyle w:val="FontStyle11"/>
          <w:sz w:val="20"/>
          <w:szCs w:val="20"/>
        </w:rPr>
        <w:tab/>
      </w:r>
      <w:r>
        <w:rPr>
          <w:rStyle w:val="FontStyle11"/>
        </w:rPr>
        <w:t>Работа уборщика администрации может сопровождаться наличием следующих</w:t>
      </w:r>
      <w:r>
        <w:rPr>
          <w:rStyle w:val="FontStyle11"/>
        </w:rPr>
        <w:br/>
        <w:t>опасных и вредных производственных факторов: - электрический ток, статическое</w:t>
      </w:r>
      <w:r>
        <w:rPr>
          <w:rStyle w:val="FontStyle11"/>
        </w:rPr>
        <w:br/>
        <w:t>электричество; - работа на высоте более 1,3 м; - повышенная влажность; - повышенная</w:t>
      </w:r>
      <w:r>
        <w:rPr>
          <w:rStyle w:val="FontStyle11"/>
        </w:rPr>
        <w:br/>
        <w:t>запыленность воздуха.</w:t>
      </w:r>
    </w:p>
    <w:p w:rsidR="008A0D9D" w:rsidRDefault="003855B9">
      <w:pPr>
        <w:pStyle w:val="Style8"/>
        <w:widowControl/>
        <w:tabs>
          <w:tab w:val="left" w:pos="1018"/>
        </w:tabs>
        <w:spacing w:line="274" w:lineRule="exact"/>
        <w:ind w:left="778" w:firstLine="0"/>
        <w:jc w:val="left"/>
        <w:rPr>
          <w:rStyle w:val="FontStyle11"/>
        </w:rPr>
      </w:pPr>
      <w:r>
        <w:rPr>
          <w:rStyle w:val="FontStyle11"/>
        </w:rPr>
        <w:t>8.</w:t>
      </w:r>
      <w:r>
        <w:rPr>
          <w:rStyle w:val="FontStyle11"/>
          <w:sz w:val="20"/>
          <w:szCs w:val="20"/>
        </w:rPr>
        <w:tab/>
      </w:r>
      <w:r>
        <w:rPr>
          <w:rStyle w:val="FontStyle11"/>
        </w:rPr>
        <w:t>Основные требования по предупреждению электротравматизма .</w:t>
      </w:r>
    </w:p>
    <w:p w:rsidR="008A0D9D" w:rsidRDefault="003855B9">
      <w:pPr>
        <w:pStyle w:val="Style8"/>
        <w:widowControl/>
        <w:tabs>
          <w:tab w:val="left" w:pos="1229"/>
        </w:tabs>
        <w:spacing w:line="274" w:lineRule="exact"/>
        <w:ind w:firstLine="782"/>
        <w:rPr>
          <w:rStyle w:val="FontStyle11"/>
        </w:rPr>
      </w:pPr>
      <w:r>
        <w:rPr>
          <w:rStyle w:val="FontStyle11"/>
        </w:rPr>
        <w:t>8.1.</w:t>
      </w:r>
      <w:r>
        <w:rPr>
          <w:rStyle w:val="FontStyle11"/>
          <w:sz w:val="20"/>
          <w:szCs w:val="20"/>
        </w:rPr>
        <w:tab/>
      </w:r>
      <w:r>
        <w:rPr>
          <w:rStyle w:val="FontStyle11"/>
        </w:rPr>
        <w:t>Каждый работник должен знать, что электрический ток представляет собой</w:t>
      </w:r>
      <w:r>
        <w:rPr>
          <w:rStyle w:val="FontStyle11"/>
        </w:rPr>
        <w:br/>
        <w:t>скрытый вид опасности. При прикосновении к токоведущим частям оборудования или</w:t>
      </w:r>
      <w:r>
        <w:rPr>
          <w:rStyle w:val="FontStyle11"/>
        </w:rPr>
        <w:br/>
        <w:t>оголенным проводам, находящимся под напряжением, человек может получить</w:t>
      </w:r>
      <w:r>
        <w:rPr>
          <w:rStyle w:val="FontStyle11"/>
        </w:rPr>
        <w:br/>
        <w:t>электротравму (частичное поражение током) или электрический удар (поражение</w:t>
      </w:r>
      <w:r>
        <w:rPr>
          <w:rStyle w:val="FontStyle11"/>
        </w:rPr>
        <w:br/>
        <w:t>организма в целом при параличе дыхания или сердца, или того и другого одновременно</w:t>
      </w:r>
      <w:r>
        <w:rPr>
          <w:rStyle w:val="FontStyle11"/>
        </w:rPr>
        <w:br/>
        <w:t>при параличе нервной системы, мышц грудной клетки и желудочков сердца).</w:t>
      </w:r>
    </w:p>
    <w:p w:rsidR="008A0D9D" w:rsidRDefault="003855B9">
      <w:pPr>
        <w:pStyle w:val="Style8"/>
        <w:widowControl/>
        <w:tabs>
          <w:tab w:val="left" w:pos="1310"/>
        </w:tabs>
        <w:spacing w:line="274" w:lineRule="exact"/>
        <w:ind w:firstLine="782"/>
        <w:rPr>
          <w:rStyle w:val="FontStyle11"/>
        </w:rPr>
      </w:pPr>
      <w:r>
        <w:rPr>
          <w:rStyle w:val="FontStyle11"/>
        </w:rPr>
        <w:t>8.2.</w:t>
      </w:r>
      <w:r>
        <w:rPr>
          <w:rStyle w:val="FontStyle11"/>
          <w:sz w:val="20"/>
          <w:szCs w:val="20"/>
        </w:rPr>
        <w:tab/>
      </w:r>
      <w:r>
        <w:rPr>
          <w:rStyle w:val="FontStyle11"/>
        </w:rPr>
        <w:t>Во избежание поражения электрическим током необходимо соблюдать</w:t>
      </w:r>
      <w:r>
        <w:rPr>
          <w:rStyle w:val="FontStyle11"/>
        </w:rPr>
        <w:br/>
        <w:t>следующие правила: - не прикасаться к арматуре общего освещения, электрическим</w:t>
      </w:r>
      <w:r>
        <w:rPr>
          <w:rStyle w:val="FontStyle11"/>
        </w:rPr>
        <w:br/>
        <w:t>проводам, к неизолированным и не огражденным токоведущим частям электрических</w:t>
      </w:r>
      <w:r>
        <w:rPr>
          <w:rStyle w:val="FontStyle11"/>
        </w:rPr>
        <w:br/>
        <w:t>устройств, аппаратов и приборов (розеток, патронов, переключателей, рубильников,</w:t>
      </w:r>
      <w:r>
        <w:rPr>
          <w:rStyle w:val="FontStyle11"/>
        </w:rPr>
        <w:br/>
        <w:t>предохранителей и др.); - в случае обнаружения нарушения изоляции электропроводок,</w:t>
      </w:r>
      <w:r>
        <w:rPr>
          <w:rStyle w:val="FontStyle11"/>
        </w:rPr>
        <w:br/>
        <w:t>открытых токоведущих частей электрооборудования или нарушения заземления</w:t>
      </w:r>
      <w:r>
        <w:rPr>
          <w:rStyle w:val="FontStyle11"/>
        </w:rPr>
        <w:br/>
        <w:t>оборудования немедленно сообщить об этом Главе администрации; - не открывать двери</w:t>
      </w:r>
      <w:r>
        <w:rPr>
          <w:rStyle w:val="FontStyle11"/>
        </w:rPr>
        <w:br/>
        <w:t>электрораспределительных шкафов (щитов), не класть в них никаких предметов</w:t>
      </w:r>
      <w:r>
        <w:rPr>
          <w:rStyle w:val="FontStyle11"/>
        </w:rPr>
        <w:br/>
        <w:t>(например, ключей от помещений); -запрещается использовать переносные</w:t>
      </w:r>
      <w:r>
        <w:rPr>
          <w:rStyle w:val="FontStyle11"/>
        </w:rPr>
        <w:br/>
        <w:t>электронагревательные приборы (электрокипятильники, электроплитки и т.д.) - не</w:t>
      </w:r>
      <w:r>
        <w:rPr>
          <w:rStyle w:val="FontStyle11"/>
        </w:rPr>
        <w:br/>
        <w:t>производить самостоятельно ремонт электрооборудования, аппаратов, приборов,</w:t>
      </w:r>
      <w:r>
        <w:rPr>
          <w:rStyle w:val="FontStyle11"/>
        </w:rPr>
        <w:br/>
        <w:t>светильников, замену электроламп и электрозащиты (плавких предохранителей), чистку</w:t>
      </w:r>
      <w:r>
        <w:rPr>
          <w:rStyle w:val="FontStyle11"/>
        </w:rPr>
        <w:br/>
        <w:t>электросветильников. Эти работы должны выполнять только специалисты-электрики; - не</w:t>
      </w:r>
      <w:r>
        <w:rPr>
          <w:rStyle w:val="FontStyle11"/>
        </w:rPr>
        <w:br/>
        <w:t>наступать на переносимые электрические провода, лежащие на полу; - не пользоваться</w:t>
      </w:r>
      <w:r>
        <w:rPr>
          <w:rStyle w:val="FontStyle11"/>
        </w:rPr>
        <w:br/>
        <w:t>неисправными электроприборами и электропроводкой; - при перерыве в подаче</w:t>
      </w:r>
      <w:r>
        <w:rPr>
          <w:rStyle w:val="FontStyle11"/>
        </w:rPr>
        <w:br/>
        <w:t>электроэнергии и уходе с рабочего места, хотя и на короткое время, обязательно</w:t>
      </w:r>
      <w:r>
        <w:rPr>
          <w:rStyle w:val="FontStyle11"/>
        </w:rPr>
        <w:br/>
        <w:t>выключать оборудование, на котором выполнялась порученная работа.</w:t>
      </w:r>
    </w:p>
    <w:p w:rsidR="008A0D9D" w:rsidRDefault="003855B9">
      <w:pPr>
        <w:pStyle w:val="Style5"/>
        <w:widowControl/>
        <w:spacing w:before="53" w:line="274" w:lineRule="exact"/>
        <w:ind w:left="778" w:firstLine="0"/>
        <w:jc w:val="left"/>
        <w:rPr>
          <w:rStyle w:val="FontStyle11"/>
        </w:rPr>
      </w:pPr>
      <w:r>
        <w:rPr>
          <w:rStyle w:val="FontStyle11"/>
        </w:rPr>
        <w:t>9. Средства коллективной и индивидуальной защиты.</w:t>
      </w:r>
    </w:p>
    <w:p w:rsidR="008A0D9D" w:rsidRDefault="003855B9">
      <w:pPr>
        <w:pStyle w:val="Style5"/>
        <w:widowControl/>
        <w:spacing w:line="274" w:lineRule="exact"/>
        <w:ind w:firstLine="768"/>
        <w:rPr>
          <w:rStyle w:val="FontStyle11"/>
        </w:rPr>
      </w:pPr>
      <w:r>
        <w:rPr>
          <w:rStyle w:val="FontStyle11"/>
        </w:rPr>
        <w:t>9.1. Значение средств индивидуальной и коллективной защиты в настоящее время очень велико. Они помогают человеку в различных ситуациях и отраслях производства человека. Средства индивидуальной защиты применяются для предотвращения или уменьшения воздействия на человека опасных и вредных производственных и естественных факторов. Инженерная (коллективная) защита населения - от опасностей, возникающих при ведении военных действий или вследствие этих действий, осуществляется заблаговременно в мирное время и включает в себя накопление фонда защитных сооружений в городах, населенных пунктах и на объектах. Защитные сооружения должны обеспечивать защиту населения от ионизирующих излучений, радиоактивных, отравляющих и химически опасных веществ, вирусов, продуктов горения, а также от обрушения зданий и сооружений. Защитными сооружениями могут служить подвальные и заглубленные сооружения, горные выработки.</w:t>
      </w:r>
    </w:p>
    <w:p w:rsidR="008A0D9D" w:rsidRDefault="003855B9" w:rsidP="000D1EE8">
      <w:pPr>
        <w:pStyle w:val="Style8"/>
        <w:widowControl/>
        <w:numPr>
          <w:ilvl w:val="0"/>
          <w:numId w:val="10"/>
        </w:numPr>
        <w:tabs>
          <w:tab w:val="left" w:pos="1373"/>
        </w:tabs>
        <w:spacing w:line="274" w:lineRule="exact"/>
        <w:ind w:firstLine="768"/>
        <w:rPr>
          <w:rStyle w:val="FontStyle11"/>
        </w:rPr>
      </w:pPr>
      <w:r>
        <w:rPr>
          <w:rStyle w:val="FontStyle11"/>
        </w:rPr>
        <w:t>Средства индивидуальной защиты делятся на: - Костюмы изолирующие. -Средства защиты органов дыхания (Противогазы, респираторы). - Средства защиты ног (боты, бахилы, щитки, наколенники, портянки). - Средства защиты рук (рукавицы) -Средства дерматологические защитные (Моющие пасты, кремы, мази).</w:t>
      </w:r>
    </w:p>
    <w:p w:rsidR="008A0D9D" w:rsidRDefault="003855B9" w:rsidP="000D1EE8">
      <w:pPr>
        <w:pStyle w:val="Style8"/>
        <w:widowControl/>
        <w:numPr>
          <w:ilvl w:val="0"/>
          <w:numId w:val="10"/>
        </w:numPr>
        <w:tabs>
          <w:tab w:val="left" w:pos="1373"/>
        </w:tabs>
        <w:spacing w:line="274" w:lineRule="exact"/>
        <w:ind w:firstLine="768"/>
        <w:rPr>
          <w:rStyle w:val="FontStyle11"/>
        </w:rPr>
      </w:pPr>
      <w:r>
        <w:rPr>
          <w:rStyle w:val="FontStyle11"/>
        </w:rPr>
        <w:t>Средства коллективной защиты делятся на: - Противорадиационные укрытия - Укрытия простейшего типа - Убежища.</w:t>
      </w:r>
    </w:p>
    <w:p w:rsidR="008A0D9D" w:rsidRDefault="003855B9">
      <w:pPr>
        <w:pStyle w:val="Style5"/>
        <w:widowControl/>
        <w:spacing w:line="274" w:lineRule="exact"/>
        <w:ind w:firstLine="778"/>
        <w:rPr>
          <w:rStyle w:val="FontStyle11"/>
        </w:rPr>
      </w:pPr>
      <w:r>
        <w:rPr>
          <w:rStyle w:val="FontStyle11"/>
        </w:rPr>
        <w:t>9.2.Порядок выдачи средств индивидуальной защиты. Средства индивидуальной защиты считаются собственностью администрации и подлежат возврату при увольнении переводе на другую работу, где выдача ее предусмотрена по нормам, а также по окончании срока пользования. Если спецодежда, спецобувь пришли в негодность до истечения срока по не независящим от рабочего причинам, то администрация обязана заменить или отремонтировать ее.</w:t>
      </w:r>
    </w:p>
    <w:p w:rsidR="008A0D9D" w:rsidRDefault="003855B9">
      <w:pPr>
        <w:pStyle w:val="Style5"/>
        <w:widowControl/>
        <w:spacing w:line="274" w:lineRule="exact"/>
        <w:ind w:firstLine="787"/>
        <w:rPr>
          <w:rStyle w:val="FontStyle11"/>
        </w:rPr>
      </w:pPr>
      <w:r>
        <w:rPr>
          <w:rStyle w:val="FontStyle11"/>
        </w:rPr>
        <w:t>10 Основные требования санитарии и личной гигиены. Лица, поступающие на работу в администрацию проходят предварительные при поступлении и периодические медицинские осмотры. Все работники администрации должны соблюдать правила личной гигиены: - не курить и не принимать пищу на рабочем месте. В кабинетах с ПЭВМ по причине запыленностью и загрязнения воздуха антропогенными веществами органической природы и диоксидом углерода необходимо проветривать помещения, а также проводить влажную ежедневную уборку. Все папки с важными документами должны размещаться и храниться в шкафу или в сейфе.</w:t>
      </w:r>
    </w:p>
    <w:p w:rsidR="008A0D9D" w:rsidRDefault="003855B9">
      <w:pPr>
        <w:pStyle w:val="Style8"/>
        <w:widowControl/>
        <w:tabs>
          <w:tab w:val="left" w:pos="1162"/>
        </w:tabs>
        <w:spacing w:line="274" w:lineRule="exact"/>
        <w:ind w:firstLine="797"/>
        <w:rPr>
          <w:rStyle w:val="FontStyle11"/>
        </w:rPr>
      </w:pPr>
      <w:r>
        <w:rPr>
          <w:rStyle w:val="FontStyle11"/>
        </w:rPr>
        <w:t>11.</w:t>
      </w:r>
      <w:r>
        <w:rPr>
          <w:rStyle w:val="FontStyle11"/>
          <w:sz w:val="20"/>
          <w:szCs w:val="20"/>
        </w:rPr>
        <w:tab/>
      </w:r>
      <w:r>
        <w:rPr>
          <w:rStyle w:val="FontStyle11"/>
        </w:rPr>
        <w:t>Порядок расследования и оформления несчастных случаев в администрации.</w:t>
      </w:r>
      <w:r>
        <w:rPr>
          <w:rStyle w:val="FontStyle11"/>
        </w:rPr>
        <w:br/>
        <w:t>Расследование и оформления несчастных случаев в администрации проводиться в</w:t>
      </w:r>
      <w:r>
        <w:rPr>
          <w:rStyle w:val="FontStyle11"/>
        </w:rPr>
        <w:br/>
        <w:t>соответствии со ст.ст. 227-231 Трудового Кодекса РФ. Комиссия в течении 3-х суток</w:t>
      </w:r>
      <w:r>
        <w:rPr>
          <w:rStyle w:val="FontStyle11"/>
        </w:rPr>
        <w:br/>
        <w:t>расследует происшествие и составляет акт по форме Н-1 в трех экземплярах, один из</w:t>
      </w:r>
      <w:r>
        <w:rPr>
          <w:rStyle w:val="FontStyle11"/>
        </w:rPr>
        <w:br/>
        <w:t>которых отдается пострадавшему, другой остается в администрации, а третий</w:t>
      </w:r>
      <w:r>
        <w:rPr>
          <w:rStyle w:val="FontStyle11"/>
        </w:rPr>
        <w:br/>
        <w:t>отправляется в Фонд социального страхования. В случае отказа администрации от</w:t>
      </w:r>
      <w:r>
        <w:rPr>
          <w:rStyle w:val="FontStyle11"/>
        </w:rPr>
        <w:br/>
        <w:t>составления акта по форме Н-1 или при несогласии пострадавшего изложенными в акте</w:t>
      </w:r>
      <w:r>
        <w:rPr>
          <w:rStyle w:val="FontStyle11"/>
        </w:rPr>
        <w:br/>
        <w:t>обстоятельствами несчастного случая, пострадавший вправе обратиться в</w:t>
      </w:r>
      <w:r>
        <w:rPr>
          <w:rStyle w:val="FontStyle11"/>
        </w:rPr>
        <w:br/>
        <w:t>Гострудинспекцию, а также в судебные органы. По несчастному случаю происшедшему в</w:t>
      </w:r>
      <w:r>
        <w:rPr>
          <w:rStyle w:val="FontStyle11"/>
        </w:rPr>
        <w:br/>
        <w:t>пути на работу или с работы не несет финансовой ответственности, лишь выплачивает</w:t>
      </w:r>
      <w:r>
        <w:rPr>
          <w:rStyle w:val="FontStyle11"/>
        </w:rPr>
        <w:br/>
        <w:t>больничные.</w:t>
      </w:r>
    </w:p>
    <w:p w:rsidR="008A0D9D" w:rsidRDefault="003855B9">
      <w:pPr>
        <w:pStyle w:val="Style8"/>
        <w:widowControl/>
        <w:tabs>
          <w:tab w:val="left" w:pos="1253"/>
        </w:tabs>
        <w:spacing w:line="274" w:lineRule="exact"/>
        <w:ind w:firstLine="797"/>
        <w:rPr>
          <w:rStyle w:val="FontStyle11"/>
        </w:rPr>
      </w:pPr>
      <w:r>
        <w:rPr>
          <w:rStyle w:val="FontStyle11"/>
        </w:rPr>
        <w:t>12.</w:t>
      </w:r>
      <w:r>
        <w:rPr>
          <w:rStyle w:val="FontStyle11"/>
          <w:sz w:val="20"/>
          <w:szCs w:val="20"/>
        </w:rPr>
        <w:tab/>
      </w:r>
      <w:r>
        <w:rPr>
          <w:rStyle w:val="FontStyle11"/>
        </w:rPr>
        <w:t>Требования пожарной безопасности. Каждый работник должен знать и</w:t>
      </w:r>
      <w:r>
        <w:rPr>
          <w:rStyle w:val="FontStyle11"/>
        </w:rPr>
        <w:br/>
        <w:t>соблюдать инструкцию пожарной безопасности. Существует три источника основных</w:t>
      </w:r>
      <w:r>
        <w:rPr>
          <w:rStyle w:val="FontStyle11"/>
        </w:rPr>
        <w:br/>
        <w:t>способов прекращения горения: - охлаждение горячего вещества ниже температуры</w:t>
      </w:r>
      <w:r>
        <w:rPr>
          <w:rStyle w:val="FontStyle11"/>
        </w:rPr>
        <w:br/>
        <w:t>воспламенения; -изоляция горящего вещества от доступа воздуха; - удаление горящего</w:t>
      </w:r>
      <w:r>
        <w:rPr>
          <w:rStyle w:val="FontStyle11"/>
        </w:rPr>
        <w:br/>
        <w:t>материала из зоны горения, Выбор средств и способа тушения зависит от характера</w:t>
      </w:r>
      <w:r>
        <w:rPr>
          <w:rStyle w:val="FontStyle11"/>
        </w:rPr>
        <w:br/>
        <w:t>пожара, его развития скорости распространения огня и наличия средств пожаротушения.</w:t>
      </w:r>
      <w:r>
        <w:rPr>
          <w:rStyle w:val="FontStyle11"/>
        </w:rPr>
        <w:br/>
        <w:t>Очень важно при пожаре действовать быстро, умело и спокойно. При загорании</w:t>
      </w:r>
      <w:r>
        <w:rPr>
          <w:rStyle w:val="FontStyle11"/>
        </w:rPr>
        <w:br/>
        <w:t>электропровода необходимо в первую очередь обесточить линию и вызвать пожарную</w:t>
      </w:r>
      <w:r>
        <w:rPr>
          <w:rStyle w:val="FontStyle11"/>
        </w:rPr>
        <w:br/>
        <w:t>охрану. Нельзя тушить электропровода, находящиеся под напряжением водой или пенным огнетушителем. Это может привести к элетротравмам. Электропровода можно тушить углекислотным огнетушителем или сухим песком.</w:t>
      </w:r>
    </w:p>
    <w:p w:rsidR="000D1EE8" w:rsidRDefault="003855B9">
      <w:pPr>
        <w:pStyle w:val="Style5"/>
        <w:widowControl/>
        <w:spacing w:line="274" w:lineRule="exact"/>
        <w:ind w:firstLine="792"/>
        <w:rPr>
          <w:rStyle w:val="FontStyle11"/>
        </w:rPr>
      </w:pPr>
      <w:r>
        <w:rPr>
          <w:rStyle w:val="FontStyle11"/>
        </w:rPr>
        <w:t>13. Способы оказания первой доврачебной помощи При несчастных случаях важно до приезда врача своевременно и правильно оказать первую помощь пострадавшему. Оказание первой помощи при травмах: - при ушибах - обеспечить пострадавшему полный покой. Наложить на место ушиба холодный компресс. При ушибах с ссадинами не следует класть примочки, ушибленные места следует смазать настойкой йода и наложить повязку. - при растяжении связок суставов - поднять больную конечность вверх, наложить холодный компресс и создать полный покой до прибытия врача. -при вывихах сделать поддерживающую повязку, обеспечивающую неподвижность вывихнутой конечности и применить холодную примочку. Без врача суставы не вправлять. - при переломах конечностей - наложить шины так, чтобы они захватывали два ближайших к перелому сустава. Шины прибинтовывать к конечностям, - при открытых переломах следует, прежде всего, наложить стерильную повязку. Вправлять торчащие наружу кости не следует, т.к. в этом случае необходима врачебно - хирургическая обработка. - при ранениях смазать кожу вокруг раны йодной настойкой и перевязать рану индивидуальным пакетом. Нельзя прикасаться к ране руками, промывать ее водой перевязывать ее не стерильными матёриалами также накладывать на рану вату извлекать из раны попавшие в нее инородные тела. - при кровотечениях - немедленно остановить кровотечение. Для этого надо наложить на рану давящую повязку и поднять конечность. Можно также предварительно прижать пальцами сосуды, а затем наложить жгут выше раны. Жгут накладывается только на конечности, где сосуды легко придавливаются к кости. Оставлять жгут на месте наложения не более 2-х часов нельзя, в противном случае возможно омертвение ткани. - при засорении глаз - промыть глаза раствором борной кислоты (одна чай ложка на стакан воды)или чистой кипяченой водой. Нельзя тереть глаза руками. Главное оказание помощи попавшему под напряжение - быстрее освободить его от действия тока. Меры первой помощи зависят от состояния пострадавшего. Если он в сознании, необходимо обеспечит ему полный покой, если в бессознательном состоянии давать нюхать нашатырный спирт, согревать, если отсутствуют признаки жизни без промедления делать искусственное дыхание, и непрямой массаж сердца до появления признаков оживления.</w:t>
      </w:r>
    </w:p>
    <w:sectPr w:rsidR="000D1EE8" w:rsidSect="00D97130">
      <w:type w:val="continuous"/>
      <w:pgSz w:w="11905" w:h="16837"/>
      <w:pgMar w:top="1418" w:right="912" w:bottom="1327" w:left="163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FBD" w:rsidRDefault="00384FBD">
      <w:r>
        <w:separator/>
      </w:r>
    </w:p>
  </w:endnote>
  <w:endnote w:type="continuationSeparator" w:id="1">
    <w:p w:rsidR="00384FBD" w:rsidRDefault="00384F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FBD" w:rsidRDefault="00384FBD">
      <w:r>
        <w:separator/>
      </w:r>
    </w:p>
  </w:footnote>
  <w:footnote w:type="continuationSeparator" w:id="1">
    <w:p w:rsidR="00384FBD" w:rsidRDefault="00384F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2BF4"/>
    <w:multiLevelType w:val="singleLevel"/>
    <w:tmpl w:val="DB585650"/>
    <w:lvl w:ilvl="0">
      <w:start w:val="7"/>
      <w:numFmt w:val="decimal"/>
      <w:lvlText w:val="4.3.%1."/>
      <w:legacy w:legacy="1" w:legacySpace="0" w:legacyIndent="763"/>
      <w:lvlJc w:val="left"/>
      <w:rPr>
        <w:rFonts w:ascii="Times New Roman" w:hAnsi="Times New Roman" w:cs="Times New Roman" w:hint="default"/>
      </w:rPr>
    </w:lvl>
  </w:abstractNum>
  <w:abstractNum w:abstractNumId="1">
    <w:nsid w:val="3F025F75"/>
    <w:multiLevelType w:val="singleLevel"/>
    <w:tmpl w:val="990A8CC0"/>
    <w:lvl w:ilvl="0">
      <w:start w:val="1"/>
      <w:numFmt w:val="decimal"/>
      <w:lvlText w:val="4.3.%1."/>
      <w:legacy w:legacy="1" w:legacySpace="0" w:legacyIndent="609"/>
      <w:lvlJc w:val="left"/>
      <w:rPr>
        <w:rFonts w:ascii="Times New Roman" w:hAnsi="Times New Roman" w:cs="Times New Roman" w:hint="default"/>
      </w:rPr>
    </w:lvl>
  </w:abstractNum>
  <w:abstractNum w:abstractNumId="2">
    <w:nsid w:val="47CD5528"/>
    <w:multiLevelType w:val="singleLevel"/>
    <w:tmpl w:val="73D88AF2"/>
    <w:lvl w:ilvl="0">
      <w:start w:val="1"/>
      <w:numFmt w:val="decimal"/>
      <w:lvlText w:val="9.1.%1."/>
      <w:legacy w:legacy="1" w:legacySpace="0" w:legacyIndent="605"/>
      <w:lvlJc w:val="left"/>
      <w:rPr>
        <w:rFonts w:ascii="Times New Roman" w:hAnsi="Times New Roman" w:cs="Times New Roman" w:hint="default"/>
      </w:rPr>
    </w:lvl>
  </w:abstractNum>
  <w:abstractNum w:abstractNumId="3">
    <w:nsid w:val="5A023B1B"/>
    <w:multiLevelType w:val="singleLevel"/>
    <w:tmpl w:val="8BEE9998"/>
    <w:lvl w:ilvl="0">
      <w:start w:val="1"/>
      <w:numFmt w:val="decimal"/>
      <w:lvlText w:val="%1."/>
      <w:legacy w:legacy="1" w:legacySpace="0" w:legacyIndent="245"/>
      <w:lvlJc w:val="left"/>
      <w:rPr>
        <w:rFonts w:ascii="Times New Roman" w:hAnsi="Times New Roman" w:cs="Times New Roman" w:hint="default"/>
      </w:rPr>
    </w:lvl>
  </w:abstractNum>
  <w:abstractNum w:abstractNumId="4">
    <w:nsid w:val="60C81675"/>
    <w:multiLevelType w:val="singleLevel"/>
    <w:tmpl w:val="46300AB8"/>
    <w:lvl w:ilvl="0">
      <w:start w:val="1"/>
      <w:numFmt w:val="decimal"/>
      <w:lvlText w:val="%1."/>
      <w:legacy w:legacy="1" w:legacySpace="0" w:legacyIndent="269"/>
      <w:lvlJc w:val="left"/>
      <w:rPr>
        <w:rFonts w:ascii="Times New Roman" w:hAnsi="Times New Roman" w:cs="Times New Roman" w:hint="default"/>
      </w:rPr>
    </w:lvl>
  </w:abstractNum>
  <w:abstractNum w:abstractNumId="5">
    <w:nsid w:val="64345917"/>
    <w:multiLevelType w:val="singleLevel"/>
    <w:tmpl w:val="398C349C"/>
    <w:lvl w:ilvl="0">
      <w:start w:val="3"/>
      <w:numFmt w:val="decimal"/>
      <w:lvlText w:val="%1."/>
      <w:legacy w:legacy="1" w:legacySpace="0" w:legacyIndent="254"/>
      <w:lvlJc w:val="left"/>
      <w:rPr>
        <w:rFonts w:ascii="Times New Roman" w:hAnsi="Times New Roman" w:cs="Times New Roman" w:hint="default"/>
      </w:rPr>
    </w:lvl>
  </w:abstractNum>
  <w:abstractNum w:abstractNumId="6">
    <w:nsid w:val="67D82925"/>
    <w:multiLevelType w:val="singleLevel"/>
    <w:tmpl w:val="4D3A3516"/>
    <w:lvl w:ilvl="0">
      <w:start w:val="3"/>
      <w:numFmt w:val="decimal"/>
      <w:lvlText w:val="2.%1."/>
      <w:legacy w:legacy="1" w:legacySpace="0" w:legacyIndent="475"/>
      <w:lvlJc w:val="left"/>
      <w:rPr>
        <w:rFonts w:ascii="Times New Roman" w:hAnsi="Times New Roman" w:cs="Times New Roman" w:hint="default"/>
      </w:rPr>
    </w:lvl>
  </w:abstractNum>
  <w:abstractNum w:abstractNumId="7">
    <w:nsid w:val="7E0303AB"/>
    <w:multiLevelType w:val="singleLevel"/>
    <w:tmpl w:val="CC5C6A60"/>
    <w:lvl w:ilvl="0">
      <w:start w:val="1"/>
      <w:numFmt w:val="decimal"/>
      <w:lvlText w:val="4.2.%1."/>
      <w:legacy w:legacy="1" w:legacySpace="0" w:legacyIndent="643"/>
      <w:lvlJc w:val="left"/>
      <w:rPr>
        <w:rFonts w:ascii="Times New Roman" w:hAnsi="Times New Roman" w:cs="Times New Roman" w:hint="default"/>
      </w:rPr>
    </w:lvl>
  </w:abstractNum>
  <w:num w:numId="1">
    <w:abstractNumId w:val="4"/>
  </w:num>
  <w:num w:numId="2">
    <w:abstractNumId w:val="3"/>
  </w:num>
  <w:num w:numId="3">
    <w:abstractNumId w:val="6"/>
  </w:num>
  <w:num w:numId="4">
    <w:abstractNumId w:val="6"/>
    <w:lvlOverride w:ilvl="0">
      <w:lvl w:ilvl="0">
        <w:start w:val="6"/>
        <w:numFmt w:val="decimal"/>
        <w:lvlText w:val="2.%1."/>
        <w:legacy w:legacy="1" w:legacySpace="0" w:legacyIndent="456"/>
        <w:lvlJc w:val="left"/>
        <w:rPr>
          <w:rFonts w:ascii="Times New Roman" w:hAnsi="Times New Roman" w:cs="Times New Roman" w:hint="default"/>
        </w:rPr>
      </w:lvl>
    </w:lvlOverride>
  </w:num>
  <w:num w:numId="5">
    <w:abstractNumId w:val="7"/>
  </w:num>
  <w:num w:numId="6">
    <w:abstractNumId w:val="7"/>
    <w:lvlOverride w:ilvl="0">
      <w:lvl w:ilvl="0">
        <w:start w:val="3"/>
        <w:numFmt w:val="decimal"/>
        <w:lvlText w:val="4.2.%1."/>
        <w:legacy w:legacy="1" w:legacySpace="0" w:legacyIndent="681"/>
        <w:lvlJc w:val="left"/>
        <w:rPr>
          <w:rFonts w:ascii="Times New Roman" w:hAnsi="Times New Roman" w:cs="Times New Roman" w:hint="default"/>
        </w:rPr>
      </w:lvl>
    </w:lvlOverride>
  </w:num>
  <w:num w:numId="7">
    <w:abstractNumId w:val="1"/>
  </w:num>
  <w:num w:numId="8">
    <w:abstractNumId w:val="0"/>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1EE8"/>
    <w:rsid w:val="000D1EE8"/>
    <w:rsid w:val="00384FBD"/>
    <w:rsid w:val="003855B9"/>
    <w:rsid w:val="003B62EA"/>
    <w:rsid w:val="003B73EE"/>
    <w:rsid w:val="008A0D9D"/>
    <w:rsid w:val="00CB5355"/>
    <w:rsid w:val="00D37DAB"/>
    <w:rsid w:val="00D97130"/>
    <w:rsid w:val="00E325C9"/>
    <w:rsid w:val="00E82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D9D"/>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A0D9D"/>
    <w:pPr>
      <w:spacing w:line="276" w:lineRule="exact"/>
      <w:jc w:val="center"/>
    </w:pPr>
  </w:style>
  <w:style w:type="paragraph" w:customStyle="1" w:styleId="Style2">
    <w:name w:val="Style2"/>
    <w:basedOn w:val="a"/>
    <w:uiPriority w:val="99"/>
    <w:rsid w:val="008A0D9D"/>
    <w:pPr>
      <w:spacing w:line="274" w:lineRule="exact"/>
      <w:ind w:hanging="898"/>
    </w:pPr>
  </w:style>
  <w:style w:type="paragraph" w:customStyle="1" w:styleId="Style3">
    <w:name w:val="Style3"/>
    <w:basedOn w:val="a"/>
    <w:uiPriority w:val="99"/>
    <w:rsid w:val="008A0D9D"/>
    <w:pPr>
      <w:jc w:val="both"/>
    </w:pPr>
  </w:style>
  <w:style w:type="paragraph" w:customStyle="1" w:styleId="Style4">
    <w:name w:val="Style4"/>
    <w:basedOn w:val="a"/>
    <w:uiPriority w:val="99"/>
    <w:rsid w:val="008A0D9D"/>
    <w:pPr>
      <w:spacing w:line="275" w:lineRule="exact"/>
    </w:pPr>
  </w:style>
  <w:style w:type="paragraph" w:customStyle="1" w:styleId="Style5">
    <w:name w:val="Style5"/>
    <w:basedOn w:val="a"/>
    <w:uiPriority w:val="99"/>
    <w:rsid w:val="008A0D9D"/>
    <w:pPr>
      <w:spacing w:line="276" w:lineRule="exact"/>
      <w:ind w:firstLine="696"/>
      <w:jc w:val="both"/>
    </w:pPr>
  </w:style>
  <w:style w:type="paragraph" w:customStyle="1" w:styleId="Style6">
    <w:name w:val="Style6"/>
    <w:basedOn w:val="a"/>
    <w:uiPriority w:val="99"/>
    <w:rsid w:val="008A0D9D"/>
    <w:pPr>
      <w:spacing w:line="276" w:lineRule="exact"/>
      <w:jc w:val="both"/>
    </w:pPr>
  </w:style>
  <w:style w:type="paragraph" w:customStyle="1" w:styleId="Style7">
    <w:name w:val="Style7"/>
    <w:basedOn w:val="a"/>
    <w:uiPriority w:val="99"/>
    <w:rsid w:val="008A0D9D"/>
    <w:pPr>
      <w:spacing w:line="275" w:lineRule="exact"/>
      <w:jc w:val="right"/>
    </w:pPr>
  </w:style>
  <w:style w:type="paragraph" w:customStyle="1" w:styleId="Style8">
    <w:name w:val="Style8"/>
    <w:basedOn w:val="a"/>
    <w:uiPriority w:val="99"/>
    <w:rsid w:val="008A0D9D"/>
    <w:pPr>
      <w:spacing w:line="276" w:lineRule="exact"/>
      <w:ind w:firstLine="773"/>
      <w:jc w:val="both"/>
    </w:pPr>
  </w:style>
  <w:style w:type="character" w:customStyle="1" w:styleId="FontStyle11">
    <w:name w:val="Font Style11"/>
    <w:basedOn w:val="a0"/>
    <w:uiPriority w:val="99"/>
    <w:rsid w:val="008A0D9D"/>
    <w:rPr>
      <w:rFonts w:ascii="Times New Roman" w:hAnsi="Times New Roman" w:cs="Times New Roman"/>
      <w:sz w:val="22"/>
      <w:szCs w:val="22"/>
    </w:rPr>
  </w:style>
  <w:style w:type="paragraph" w:styleId="a3">
    <w:name w:val="No Spacing"/>
    <w:link w:val="a4"/>
    <w:qFormat/>
    <w:rsid w:val="00D97130"/>
    <w:pPr>
      <w:widowControl w:val="0"/>
      <w:suppressAutoHyphens/>
      <w:spacing w:after="0" w:line="240" w:lineRule="auto"/>
    </w:pPr>
    <w:rPr>
      <w:rFonts w:eastAsia="Lucida Sans Unicode" w:hAnsi="Times New Roman" w:cs="Tahoma"/>
      <w:color w:val="000000"/>
      <w:sz w:val="24"/>
      <w:szCs w:val="24"/>
      <w:lang w:val="en-US" w:eastAsia="en-US" w:bidi="en-US"/>
    </w:rPr>
  </w:style>
  <w:style w:type="character" w:customStyle="1" w:styleId="a4">
    <w:name w:val="Без интервала Знак"/>
    <w:link w:val="a3"/>
    <w:rsid w:val="00D97130"/>
    <w:rPr>
      <w:rFonts w:eastAsia="Lucida Sans Unicode" w:hAnsi="Times New Roman" w:cs="Tahoma"/>
      <w:color w:val="000000"/>
      <w:sz w:val="24"/>
      <w:szCs w:val="24"/>
      <w:lang w:val="en-US" w:eastAsia="en-US" w:bidi="en-US"/>
    </w:rPr>
  </w:style>
  <w:style w:type="paragraph" w:styleId="a5">
    <w:name w:val="Balloon Text"/>
    <w:basedOn w:val="a"/>
    <w:link w:val="a6"/>
    <w:uiPriority w:val="99"/>
    <w:semiHidden/>
    <w:unhideWhenUsed/>
    <w:rsid w:val="00D97130"/>
    <w:rPr>
      <w:rFonts w:ascii="Tahoma" w:hAnsi="Tahoma" w:cs="Tahoma"/>
      <w:sz w:val="16"/>
      <w:szCs w:val="16"/>
    </w:rPr>
  </w:style>
  <w:style w:type="character" w:customStyle="1" w:styleId="a6">
    <w:name w:val="Текст выноски Знак"/>
    <w:basedOn w:val="a0"/>
    <w:link w:val="a5"/>
    <w:uiPriority w:val="99"/>
    <w:semiHidden/>
    <w:rsid w:val="00D971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3782</Words>
  <Characters>21563</Characters>
  <Application>Microsoft Office Word</Application>
  <DocSecurity>0</DocSecurity>
  <Lines>179</Lines>
  <Paragraphs>50</Paragraphs>
  <ScaleCrop>false</ScaleCrop>
  <Company/>
  <LinksUpToDate>false</LinksUpToDate>
  <CharactersWithSpaces>25295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5</cp:revision>
  <cp:lastPrinted>2015-10-08T11:58:00Z</cp:lastPrinted>
  <dcterms:created xsi:type="dcterms:W3CDTF">2015-10-06T16:04:00Z</dcterms:created>
  <dcterms:modified xsi:type="dcterms:W3CDTF">2015-12-13T11:47:00Z</dcterms:modified>
</cp:coreProperties>
</file>